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1C" w:rsidRDefault="00E3291C">
      <w:pPr>
        <w:widowControl/>
        <w:shd w:val="clear" w:color="auto" w:fill="FFFFFF"/>
        <w:spacing w:line="315" w:lineRule="atLeast"/>
        <w:rPr>
          <w:rFonts w:ascii="宋体" w:cs="宋体"/>
          <w:color w:val="484747"/>
          <w:kern w:val="0"/>
          <w:sz w:val="32"/>
          <w:szCs w:val="32"/>
          <w:shd w:val="clear" w:color="auto" w:fill="FFFFFF"/>
          <w:lang/>
        </w:rPr>
      </w:pPr>
    </w:p>
    <w:p w:rsidR="00E3291C" w:rsidRDefault="00E3291C">
      <w:pPr>
        <w:pStyle w:val="Header"/>
        <w:pBdr>
          <w:top w:val="none" w:sz="0" w:space="0" w:color="auto"/>
          <w:left w:val="none" w:sz="0" w:space="0" w:color="auto"/>
          <w:bottom w:val="none" w:sz="0" w:space="0" w:color="auto"/>
          <w:right w:val="none" w:sz="0" w:space="0" w:color="auto"/>
        </w:pBdr>
        <w:jc w:val="center"/>
        <w:rPr>
          <w:rFonts w:ascii="仿宋" w:eastAsia="仿宋" w:hAnsi="仿宋" w:cs="仿宋"/>
          <w:b/>
          <w:bCs/>
          <w:sz w:val="30"/>
          <w:szCs w:val="30"/>
        </w:rPr>
      </w:pPr>
      <w:r>
        <w:rPr>
          <w:rFonts w:ascii="仿宋" w:eastAsia="仿宋" w:hAnsi="仿宋" w:cs="仿宋" w:hint="eastAsia"/>
          <w:b/>
          <w:bCs/>
          <w:sz w:val="30"/>
          <w:szCs w:val="30"/>
        </w:rPr>
        <w:t>安国市委党校预算公开情况说明</w:t>
      </w:r>
    </w:p>
    <w:p w:rsidR="00E3291C" w:rsidRDefault="00E3291C">
      <w:pPr>
        <w:spacing w:line="600" w:lineRule="exact"/>
        <w:ind w:firstLineChars="200" w:firstLine="640"/>
        <w:rPr>
          <w:rFonts w:ascii="仿宋" w:eastAsia="仿宋" w:hAnsi="仿宋"/>
          <w:sz w:val="32"/>
          <w:szCs w:val="32"/>
        </w:rPr>
      </w:pPr>
      <w:r>
        <w:rPr>
          <w:rFonts w:ascii="仿宋" w:eastAsia="仿宋" w:hAnsi="仿宋" w:hint="eastAsia"/>
          <w:sz w:val="32"/>
          <w:szCs w:val="32"/>
        </w:rPr>
        <w:t>按照《预算法》、《地方预决算公开操作规程》和《河北省省级预算公开办法》规定，现将</w:t>
      </w:r>
      <w:r>
        <w:rPr>
          <w:rFonts w:ascii="仿宋" w:eastAsia="仿宋" w:hAnsi="仿宋"/>
          <w:sz w:val="32"/>
          <w:szCs w:val="32"/>
        </w:rPr>
        <w:t>2017</w:t>
      </w:r>
      <w:r>
        <w:rPr>
          <w:rFonts w:ascii="仿宋" w:eastAsia="仿宋" w:hAnsi="仿宋" w:hint="eastAsia"/>
          <w:sz w:val="32"/>
          <w:szCs w:val="32"/>
        </w:rPr>
        <w:t>年安国市委党校部门预算公开如下：</w:t>
      </w:r>
    </w:p>
    <w:p w:rsidR="00E3291C" w:rsidRDefault="00E3291C">
      <w:pPr>
        <w:pStyle w:val="Header"/>
        <w:pBdr>
          <w:top w:val="none" w:sz="0" w:space="0" w:color="auto"/>
          <w:left w:val="none" w:sz="0" w:space="0" w:color="auto"/>
          <w:bottom w:val="none" w:sz="0" w:space="0" w:color="auto"/>
          <w:right w:val="none" w:sz="0" w:space="0" w:color="auto"/>
        </w:pBdr>
        <w:jc w:val="center"/>
        <w:rPr>
          <w:rFonts w:ascii="仿宋" w:eastAsia="仿宋" w:hAnsi="仿宋" w:cs="仿宋"/>
          <w:b/>
          <w:bCs/>
          <w:sz w:val="30"/>
          <w:szCs w:val="30"/>
        </w:rPr>
      </w:pPr>
    </w:p>
    <w:p w:rsidR="00E3291C" w:rsidRDefault="00E3291C">
      <w:pPr>
        <w:widowControl/>
        <w:shd w:val="clear" w:color="auto" w:fill="FFFFFF"/>
        <w:spacing w:line="315" w:lineRule="atLeast"/>
        <w:rPr>
          <w:rFonts w:ascii="黑体" w:eastAsia="黑体" w:hAnsi="黑体" w:cs="宋体"/>
          <w:kern w:val="0"/>
          <w:sz w:val="32"/>
          <w:szCs w:val="32"/>
        </w:rPr>
      </w:pPr>
      <w:r>
        <w:rPr>
          <w:rFonts w:ascii="仿宋" w:eastAsia="仿宋" w:hAnsi="仿宋" w:cs="仿宋"/>
          <w:color w:val="484747"/>
          <w:kern w:val="0"/>
          <w:sz w:val="30"/>
          <w:szCs w:val="30"/>
          <w:shd w:val="clear" w:color="auto" w:fill="FFFFFF"/>
          <w:lang/>
        </w:rPr>
        <w:t xml:space="preserve">   </w:t>
      </w:r>
      <w:r>
        <w:rPr>
          <w:rFonts w:ascii="黑体" w:eastAsia="黑体" w:hAnsi="黑体" w:cs="宋体"/>
          <w:kern w:val="0"/>
          <w:sz w:val="32"/>
          <w:szCs w:val="32"/>
        </w:rPr>
        <w:t xml:space="preserve"> </w:t>
      </w:r>
      <w:r>
        <w:rPr>
          <w:rFonts w:ascii="黑体" w:eastAsia="黑体" w:hAnsi="黑体" w:cs="宋体" w:hint="eastAsia"/>
          <w:kern w:val="0"/>
          <w:sz w:val="32"/>
          <w:szCs w:val="32"/>
        </w:rPr>
        <w:t>一、部门职责和机构设置</w:t>
      </w:r>
    </w:p>
    <w:p w:rsidR="00E3291C" w:rsidRDefault="00E3291C">
      <w:pPr>
        <w:widowControl/>
        <w:shd w:val="clear" w:color="auto" w:fill="FFFFFF"/>
        <w:spacing w:line="315" w:lineRule="atLeast"/>
        <w:ind w:firstLine="600"/>
        <w:rPr>
          <w:rFonts w:ascii="仿宋" w:eastAsia="仿宋" w:hAnsi="仿宋" w:cs="仿宋"/>
          <w:b/>
          <w:bCs/>
          <w:color w:val="484747"/>
          <w:kern w:val="0"/>
          <w:sz w:val="30"/>
          <w:szCs w:val="30"/>
          <w:shd w:val="clear" w:color="auto" w:fill="FFFFFF"/>
          <w:lang/>
        </w:rPr>
      </w:pPr>
      <w:r>
        <w:rPr>
          <w:rFonts w:ascii="仿宋" w:eastAsia="仿宋" w:hAnsi="仿宋" w:cs="仿宋" w:hint="eastAsia"/>
          <w:b/>
          <w:bCs/>
          <w:color w:val="484747"/>
          <w:kern w:val="0"/>
          <w:sz w:val="30"/>
          <w:szCs w:val="30"/>
          <w:shd w:val="clear" w:color="auto" w:fill="FFFFFF"/>
          <w:lang/>
        </w:rPr>
        <w:t>部门职责：</w:t>
      </w:r>
    </w:p>
    <w:p w:rsidR="00E3291C" w:rsidRDefault="00E3291C">
      <w:pPr>
        <w:widowControl/>
        <w:numPr>
          <w:ilvl w:val="0"/>
          <w:numId w:val="1"/>
        </w:numPr>
        <w:shd w:val="clear" w:color="auto" w:fill="FFFFFF"/>
        <w:spacing w:line="315" w:lineRule="atLeast"/>
        <w:ind w:firstLine="600"/>
        <w:rPr>
          <w:rFonts w:ascii="仿宋" w:eastAsia="仿宋" w:hAnsi="仿宋" w:cs="仿宋"/>
          <w:sz w:val="30"/>
          <w:szCs w:val="30"/>
        </w:rPr>
      </w:pPr>
      <w:r>
        <w:rPr>
          <w:rFonts w:ascii="仿宋" w:eastAsia="仿宋" w:hAnsi="仿宋" w:cs="仿宋" w:hint="eastAsia"/>
          <w:sz w:val="30"/>
          <w:szCs w:val="30"/>
        </w:rPr>
        <w:t>根据市委、市政府有关要求，有计划地轮训和培训全市科级领导干部、农村两委党员干部和理论骨干，负责对学员在党校学习期间的表现进行考核。</w:t>
      </w:r>
    </w:p>
    <w:p w:rsidR="00E3291C" w:rsidRDefault="00E3291C">
      <w:pPr>
        <w:widowControl/>
        <w:shd w:val="clear" w:color="auto" w:fill="FFFFFF"/>
        <w:spacing w:line="315" w:lineRule="atLeast"/>
        <w:ind w:left="60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、受市委委托，举办领导干部进修班、轮训班和专题研讨班，深刻领会党的重大决策与部署；</w:t>
      </w:r>
    </w:p>
    <w:p w:rsidR="00E3291C" w:rsidRDefault="00E3291C">
      <w:pPr>
        <w:widowControl/>
        <w:shd w:val="clear" w:color="auto" w:fill="FFFFFF"/>
        <w:spacing w:line="315" w:lineRule="atLeast"/>
        <w:ind w:firstLine="600"/>
        <w:rPr>
          <w:rFonts w:ascii="仿宋" w:eastAsia="仿宋" w:hAnsi="仿宋" w:cs="仿宋"/>
          <w:b/>
          <w:bCs/>
          <w:sz w:val="30"/>
          <w:szCs w:val="30"/>
        </w:rPr>
      </w:pPr>
      <w:r>
        <w:rPr>
          <w:rFonts w:ascii="仿宋" w:eastAsia="仿宋" w:hAnsi="仿宋" w:cs="仿宋" w:hint="eastAsia"/>
          <w:b/>
          <w:bCs/>
          <w:sz w:val="30"/>
          <w:szCs w:val="30"/>
        </w:rPr>
        <w:t>机构设置：</w:t>
      </w:r>
    </w:p>
    <w:tbl>
      <w:tblPr>
        <w:tblW w:w="9755" w:type="dxa"/>
        <w:jc w:val="center"/>
        <w:tblLayout w:type="fixed"/>
        <w:tblLook w:val="00A0"/>
      </w:tblPr>
      <w:tblGrid>
        <w:gridCol w:w="4443"/>
        <w:gridCol w:w="1134"/>
        <w:gridCol w:w="1276"/>
        <w:gridCol w:w="2902"/>
      </w:tblGrid>
      <w:tr w:rsidR="00E3291C" w:rsidRPr="005A7EED">
        <w:trPr>
          <w:trHeight w:val="312"/>
          <w:jc w:val="center"/>
        </w:trPr>
        <w:tc>
          <w:tcPr>
            <w:tcW w:w="4443" w:type="dxa"/>
            <w:vMerge w:val="restart"/>
            <w:tcBorders>
              <w:top w:val="single" w:sz="6" w:space="0" w:color="000000"/>
              <w:left w:val="single" w:sz="6" w:space="0" w:color="000000"/>
              <w:bottom w:val="single" w:sz="6" w:space="0" w:color="000000"/>
              <w:right w:val="single" w:sz="6" w:space="0" w:color="000000"/>
            </w:tcBorders>
            <w:vAlign w:val="center"/>
          </w:tcPr>
          <w:p w:rsidR="00E3291C" w:rsidRDefault="00E3291C">
            <w:pPr>
              <w:widowControl/>
              <w:spacing w:line="300" w:lineRule="atLeast"/>
              <w:jc w:val="center"/>
              <w:rPr>
                <w:rFonts w:ascii="Times New Roman" w:hAnsi="Times New Roman"/>
                <w:b/>
                <w:bCs/>
                <w:kern w:val="0"/>
                <w:szCs w:val="21"/>
              </w:rPr>
            </w:pPr>
            <w:r>
              <w:rPr>
                <w:rFonts w:ascii="Times New Roman" w:hAnsi="Times New Roman" w:hint="eastAsia"/>
                <w:b/>
                <w:bCs/>
                <w:kern w:val="0"/>
                <w:szCs w:val="21"/>
              </w:rPr>
              <w:t>单位名称</w:t>
            </w:r>
          </w:p>
        </w:tc>
        <w:tc>
          <w:tcPr>
            <w:tcW w:w="1134" w:type="dxa"/>
            <w:vMerge w:val="restart"/>
            <w:tcBorders>
              <w:top w:val="single" w:sz="6" w:space="0" w:color="000000"/>
              <w:left w:val="nil"/>
              <w:bottom w:val="single" w:sz="6" w:space="0" w:color="000000"/>
              <w:right w:val="single" w:sz="6" w:space="0" w:color="000000"/>
            </w:tcBorders>
            <w:vAlign w:val="center"/>
          </w:tcPr>
          <w:p w:rsidR="00E3291C" w:rsidRDefault="00E3291C">
            <w:pPr>
              <w:widowControl/>
              <w:spacing w:line="300" w:lineRule="atLeast"/>
              <w:jc w:val="center"/>
              <w:rPr>
                <w:rFonts w:ascii="Times New Roman" w:hAnsi="Times New Roman"/>
                <w:b/>
                <w:bCs/>
                <w:kern w:val="0"/>
                <w:szCs w:val="21"/>
              </w:rPr>
            </w:pPr>
            <w:r>
              <w:rPr>
                <w:rFonts w:ascii="Times New Roman" w:hAnsi="Times New Roman" w:hint="eastAsia"/>
                <w:b/>
                <w:bCs/>
                <w:kern w:val="0"/>
                <w:szCs w:val="21"/>
              </w:rPr>
              <w:t>单位性质</w:t>
            </w:r>
          </w:p>
        </w:tc>
        <w:tc>
          <w:tcPr>
            <w:tcW w:w="1276" w:type="dxa"/>
            <w:vMerge w:val="restart"/>
            <w:tcBorders>
              <w:top w:val="single" w:sz="6" w:space="0" w:color="000000"/>
              <w:left w:val="nil"/>
              <w:bottom w:val="single" w:sz="6" w:space="0" w:color="000000"/>
              <w:right w:val="single" w:sz="6" w:space="0" w:color="000000"/>
            </w:tcBorders>
            <w:vAlign w:val="center"/>
          </w:tcPr>
          <w:p w:rsidR="00E3291C" w:rsidRDefault="00E3291C">
            <w:pPr>
              <w:widowControl/>
              <w:spacing w:line="300" w:lineRule="atLeast"/>
              <w:jc w:val="center"/>
              <w:rPr>
                <w:rFonts w:ascii="Times New Roman" w:hAnsi="Times New Roman"/>
                <w:b/>
                <w:bCs/>
                <w:kern w:val="0"/>
                <w:szCs w:val="21"/>
              </w:rPr>
            </w:pPr>
            <w:r>
              <w:rPr>
                <w:rFonts w:ascii="Times New Roman" w:hAnsi="Times New Roman" w:hint="eastAsia"/>
                <w:b/>
                <w:bCs/>
                <w:kern w:val="0"/>
                <w:szCs w:val="21"/>
              </w:rPr>
              <w:t>单位规格</w:t>
            </w:r>
          </w:p>
        </w:tc>
        <w:tc>
          <w:tcPr>
            <w:tcW w:w="2902" w:type="dxa"/>
            <w:vMerge w:val="restart"/>
            <w:tcBorders>
              <w:top w:val="single" w:sz="6" w:space="0" w:color="000000"/>
              <w:left w:val="nil"/>
              <w:bottom w:val="single" w:sz="6" w:space="0" w:color="000000"/>
              <w:right w:val="single" w:sz="6" w:space="0" w:color="000000"/>
            </w:tcBorders>
            <w:vAlign w:val="center"/>
          </w:tcPr>
          <w:p w:rsidR="00E3291C" w:rsidRDefault="00E3291C">
            <w:pPr>
              <w:widowControl/>
              <w:spacing w:line="300" w:lineRule="atLeast"/>
              <w:jc w:val="center"/>
              <w:rPr>
                <w:rFonts w:ascii="Times New Roman" w:hAnsi="Times New Roman"/>
                <w:b/>
                <w:bCs/>
                <w:kern w:val="0"/>
                <w:szCs w:val="21"/>
              </w:rPr>
            </w:pPr>
            <w:r>
              <w:rPr>
                <w:rFonts w:ascii="Times New Roman" w:hAnsi="Times New Roman" w:hint="eastAsia"/>
                <w:b/>
                <w:bCs/>
                <w:kern w:val="0"/>
                <w:szCs w:val="21"/>
              </w:rPr>
              <w:t>经费保障形式</w:t>
            </w:r>
          </w:p>
        </w:tc>
      </w:tr>
      <w:tr w:rsidR="00E3291C" w:rsidRPr="005A7EED">
        <w:trPr>
          <w:trHeight w:val="312"/>
          <w:jc w:val="center"/>
        </w:trPr>
        <w:tc>
          <w:tcPr>
            <w:tcW w:w="4443" w:type="dxa"/>
            <w:vMerge/>
            <w:tcBorders>
              <w:top w:val="single" w:sz="6" w:space="0" w:color="000000"/>
              <w:left w:val="single" w:sz="6" w:space="0" w:color="000000"/>
              <w:bottom w:val="single" w:sz="6" w:space="0" w:color="000000"/>
              <w:right w:val="single" w:sz="6" w:space="0" w:color="000000"/>
            </w:tcBorders>
            <w:vAlign w:val="center"/>
          </w:tcPr>
          <w:p w:rsidR="00E3291C" w:rsidRDefault="00E3291C">
            <w:pPr>
              <w:widowControl/>
              <w:jc w:val="left"/>
              <w:rPr>
                <w:rFonts w:ascii="Times New Roman" w:hAnsi="Times New Roman"/>
                <w:b/>
                <w:bCs/>
                <w:kern w:val="0"/>
                <w:szCs w:val="21"/>
              </w:rPr>
            </w:pPr>
          </w:p>
        </w:tc>
        <w:tc>
          <w:tcPr>
            <w:tcW w:w="1134" w:type="dxa"/>
            <w:vMerge/>
            <w:tcBorders>
              <w:top w:val="single" w:sz="6" w:space="0" w:color="000000"/>
              <w:left w:val="nil"/>
              <w:bottom w:val="single" w:sz="6" w:space="0" w:color="000000"/>
              <w:right w:val="single" w:sz="6" w:space="0" w:color="000000"/>
            </w:tcBorders>
            <w:vAlign w:val="center"/>
          </w:tcPr>
          <w:p w:rsidR="00E3291C" w:rsidRDefault="00E3291C">
            <w:pPr>
              <w:widowControl/>
              <w:jc w:val="left"/>
              <w:rPr>
                <w:rFonts w:ascii="Times New Roman" w:hAnsi="Times New Roman"/>
                <w:b/>
                <w:bCs/>
                <w:kern w:val="0"/>
                <w:szCs w:val="21"/>
              </w:rPr>
            </w:pPr>
          </w:p>
        </w:tc>
        <w:tc>
          <w:tcPr>
            <w:tcW w:w="1276" w:type="dxa"/>
            <w:vMerge/>
            <w:tcBorders>
              <w:top w:val="single" w:sz="6" w:space="0" w:color="000000"/>
              <w:left w:val="nil"/>
              <w:bottom w:val="single" w:sz="6" w:space="0" w:color="000000"/>
              <w:right w:val="single" w:sz="6" w:space="0" w:color="000000"/>
            </w:tcBorders>
            <w:vAlign w:val="center"/>
          </w:tcPr>
          <w:p w:rsidR="00E3291C" w:rsidRDefault="00E3291C">
            <w:pPr>
              <w:widowControl/>
              <w:jc w:val="left"/>
              <w:rPr>
                <w:rFonts w:ascii="Times New Roman" w:hAnsi="Times New Roman"/>
                <w:b/>
                <w:bCs/>
                <w:kern w:val="0"/>
                <w:szCs w:val="21"/>
              </w:rPr>
            </w:pPr>
          </w:p>
        </w:tc>
        <w:tc>
          <w:tcPr>
            <w:tcW w:w="2902" w:type="dxa"/>
            <w:vMerge/>
            <w:tcBorders>
              <w:top w:val="single" w:sz="6" w:space="0" w:color="000000"/>
              <w:left w:val="nil"/>
              <w:bottom w:val="single" w:sz="6" w:space="0" w:color="000000"/>
              <w:right w:val="single" w:sz="6" w:space="0" w:color="000000"/>
            </w:tcBorders>
            <w:vAlign w:val="center"/>
          </w:tcPr>
          <w:p w:rsidR="00E3291C" w:rsidRDefault="00E3291C">
            <w:pPr>
              <w:widowControl/>
              <w:jc w:val="left"/>
              <w:rPr>
                <w:rFonts w:ascii="Times New Roman" w:hAnsi="Times New Roman"/>
                <w:b/>
                <w:bCs/>
                <w:kern w:val="0"/>
                <w:szCs w:val="21"/>
              </w:rPr>
            </w:pPr>
          </w:p>
        </w:tc>
      </w:tr>
      <w:tr w:rsidR="00E3291C" w:rsidRPr="005A7EED">
        <w:trPr>
          <w:trHeight w:val="227"/>
          <w:jc w:val="center"/>
        </w:trPr>
        <w:tc>
          <w:tcPr>
            <w:tcW w:w="4443" w:type="dxa"/>
            <w:tcBorders>
              <w:top w:val="single" w:sz="6" w:space="0" w:color="000000"/>
              <w:left w:val="single" w:sz="6" w:space="0" w:color="000000"/>
              <w:bottom w:val="single" w:sz="6" w:space="0" w:color="000000"/>
              <w:right w:val="single" w:sz="6" w:space="0" w:color="000000"/>
            </w:tcBorders>
            <w:vAlign w:val="center"/>
          </w:tcPr>
          <w:p w:rsidR="00E3291C" w:rsidRDefault="00E3291C">
            <w:pPr>
              <w:widowControl/>
              <w:spacing w:line="300" w:lineRule="atLeast"/>
              <w:jc w:val="left"/>
              <w:rPr>
                <w:rFonts w:ascii="方正书宋_GBK" w:eastAsia="方正书宋_GBK" w:hAnsi="方正书宋_GBK" w:cs="宋体"/>
                <w:kern w:val="0"/>
                <w:szCs w:val="21"/>
              </w:rPr>
            </w:pPr>
            <w:r>
              <w:rPr>
                <w:rFonts w:ascii="方正书宋_GBK" w:eastAsia="方正书宋_GBK" w:hAnsi="方正书宋_GBK" w:cs="宋体" w:hint="eastAsia"/>
                <w:kern w:val="0"/>
                <w:szCs w:val="21"/>
              </w:rPr>
              <w:t>安国市委党校（事业）</w:t>
            </w:r>
          </w:p>
        </w:tc>
        <w:tc>
          <w:tcPr>
            <w:tcW w:w="1134" w:type="dxa"/>
            <w:tcBorders>
              <w:top w:val="single" w:sz="6" w:space="0" w:color="000000"/>
              <w:left w:val="nil"/>
              <w:bottom w:val="single" w:sz="6" w:space="0" w:color="000000"/>
              <w:right w:val="single" w:sz="6" w:space="0" w:color="000000"/>
            </w:tcBorders>
            <w:vAlign w:val="center"/>
          </w:tcPr>
          <w:p w:rsidR="00E3291C" w:rsidRDefault="00E3291C">
            <w:pPr>
              <w:widowControl/>
              <w:spacing w:line="300" w:lineRule="atLeast"/>
              <w:jc w:val="left"/>
              <w:rPr>
                <w:rFonts w:ascii="方正书宋_GBK" w:eastAsia="方正书宋_GBK" w:hAnsi="方正书宋_GBK" w:cs="宋体"/>
                <w:kern w:val="0"/>
                <w:szCs w:val="21"/>
              </w:rPr>
            </w:pPr>
            <w:r>
              <w:rPr>
                <w:rFonts w:ascii="方正书宋_GBK" w:eastAsia="方正书宋_GBK" w:hAnsi="方正书宋_GBK" w:cs="宋体" w:hint="eastAsia"/>
                <w:kern w:val="0"/>
                <w:szCs w:val="21"/>
              </w:rPr>
              <w:t>事业</w:t>
            </w:r>
          </w:p>
        </w:tc>
        <w:tc>
          <w:tcPr>
            <w:tcW w:w="1276" w:type="dxa"/>
            <w:tcBorders>
              <w:top w:val="single" w:sz="6" w:space="0" w:color="000000"/>
              <w:left w:val="nil"/>
              <w:bottom w:val="single" w:sz="6" w:space="0" w:color="000000"/>
              <w:right w:val="single" w:sz="6" w:space="0" w:color="000000"/>
            </w:tcBorders>
            <w:vAlign w:val="center"/>
          </w:tcPr>
          <w:p w:rsidR="00E3291C" w:rsidRDefault="00E3291C">
            <w:pPr>
              <w:widowControl/>
              <w:spacing w:line="300" w:lineRule="atLeast"/>
              <w:jc w:val="left"/>
              <w:rPr>
                <w:rFonts w:ascii="方正书宋_GBK" w:eastAsia="方正书宋_GBK" w:hAnsi="方正书宋_GBK" w:cs="宋体"/>
                <w:kern w:val="0"/>
                <w:szCs w:val="21"/>
              </w:rPr>
            </w:pPr>
            <w:r>
              <w:rPr>
                <w:rFonts w:ascii="方正书宋_GBK" w:eastAsia="方正书宋_GBK" w:hAnsi="方正书宋_GBK" w:cs="宋体" w:hint="eastAsia"/>
                <w:kern w:val="0"/>
                <w:szCs w:val="21"/>
              </w:rPr>
              <w:t>科级</w:t>
            </w:r>
          </w:p>
        </w:tc>
        <w:tc>
          <w:tcPr>
            <w:tcW w:w="2902" w:type="dxa"/>
            <w:tcBorders>
              <w:top w:val="single" w:sz="6" w:space="0" w:color="000000"/>
              <w:left w:val="nil"/>
              <w:bottom w:val="single" w:sz="6" w:space="0" w:color="000000"/>
              <w:right w:val="single" w:sz="6" w:space="0" w:color="000000"/>
            </w:tcBorders>
            <w:vAlign w:val="center"/>
          </w:tcPr>
          <w:p w:rsidR="00E3291C" w:rsidRDefault="00E3291C">
            <w:pPr>
              <w:widowControl/>
              <w:spacing w:line="300" w:lineRule="atLeast"/>
              <w:jc w:val="left"/>
              <w:rPr>
                <w:rFonts w:ascii="方正书宋_GBK" w:eastAsia="方正书宋_GBK" w:hAnsi="方正书宋_GBK" w:cs="宋体"/>
                <w:kern w:val="0"/>
                <w:szCs w:val="21"/>
              </w:rPr>
            </w:pPr>
            <w:r>
              <w:rPr>
                <w:rFonts w:ascii="方正书宋_GBK" w:eastAsia="方正书宋_GBK" w:hAnsi="方正书宋_GBK" w:cs="宋体" w:hint="eastAsia"/>
                <w:kern w:val="0"/>
                <w:szCs w:val="21"/>
              </w:rPr>
              <w:t>财政拨款</w:t>
            </w:r>
          </w:p>
        </w:tc>
      </w:tr>
    </w:tbl>
    <w:p w:rsidR="00E3291C" w:rsidRDefault="00E3291C">
      <w:pPr>
        <w:widowControl/>
        <w:shd w:val="clear" w:color="auto" w:fill="FFFFFF"/>
        <w:spacing w:line="315" w:lineRule="atLeast"/>
        <w:rPr>
          <w:rFonts w:ascii="黑体" w:eastAsia="黑体" w:hAnsi="黑体" w:cs="宋体"/>
          <w:kern w:val="0"/>
          <w:sz w:val="32"/>
          <w:szCs w:val="32"/>
        </w:rPr>
      </w:pPr>
      <w:r>
        <w:rPr>
          <w:rFonts w:ascii="仿宋" w:eastAsia="仿宋" w:hAnsi="仿宋" w:cs="仿宋"/>
          <w:sz w:val="30"/>
          <w:szCs w:val="30"/>
        </w:rPr>
        <w:t xml:space="preserve">    </w:t>
      </w:r>
      <w:r>
        <w:rPr>
          <w:rFonts w:ascii="仿宋" w:eastAsia="仿宋" w:hAnsi="仿宋" w:cs="仿宋"/>
          <w:b/>
          <w:bCs/>
          <w:sz w:val="30"/>
          <w:szCs w:val="30"/>
        </w:rPr>
        <w:t xml:space="preserve"> </w:t>
      </w:r>
      <w:r>
        <w:rPr>
          <w:rFonts w:ascii="黑体" w:eastAsia="黑体" w:hAnsi="黑体" w:cs="宋体" w:hint="eastAsia"/>
          <w:kern w:val="0"/>
          <w:sz w:val="32"/>
          <w:szCs w:val="32"/>
        </w:rPr>
        <w:t>二、部门预算安排的总体情况</w:t>
      </w:r>
      <w:r>
        <w:rPr>
          <w:rFonts w:ascii="黑体" w:eastAsia="黑体" w:hAnsi="黑体" w:cs="宋体"/>
          <w:kern w:val="0"/>
          <w:sz w:val="32"/>
          <w:szCs w:val="32"/>
        </w:rPr>
        <w:t xml:space="preserve"> </w:t>
      </w:r>
    </w:p>
    <w:p w:rsidR="00E3291C" w:rsidRDefault="00E3291C">
      <w:pPr>
        <w:widowControl/>
        <w:shd w:val="clear" w:color="auto" w:fill="FFFFFF"/>
        <w:spacing w:line="315" w:lineRule="atLeast"/>
        <w:rPr>
          <w:rFonts w:ascii="仿宋" w:eastAsia="仿宋" w:hAnsi="仿宋" w:cs="仿宋"/>
          <w:color w:val="484747"/>
          <w:sz w:val="30"/>
          <w:szCs w:val="30"/>
        </w:rPr>
      </w:pPr>
      <w:r>
        <w:rPr>
          <w:rFonts w:ascii="仿宋" w:eastAsia="仿宋" w:hAnsi="仿宋" w:cs="仿宋"/>
          <w:sz w:val="30"/>
          <w:szCs w:val="30"/>
        </w:rPr>
        <w:t xml:space="preserve">     1</w:t>
      </w:r>
      <w:r>
        <w:rPr>
          <w:rFonts w:ascii="仿宋" w:eastAsia="仿宋" w:hAnsi="仿宋" w:cs="仿宋" w:hint="eastAsia"/>
          <w:sz w:val="30"/>
          <w:szCs w:val="30"/>
        </w:rPr>
        <w:t>、收入说明</w:t>
      </w:r>
      <w:r>
        <w:rPr>
          <w:rFonts w:ascii="仿宋" w:eastAsia="仿宋" w:hAnsi="仿宋" w:cs="仿宋"/>
          <w:sz w:val="30"/>
          <w:szCs w:val="30"/>
        </w:rPr>
        <w:t xml:space="preserve"> </w:t>
      </w:r>
      <w:r>
        <w:rPr>
          <w:rFonts w:ascii="仿宋" w:eastAsia="仿宋" w:hAnsi="仿宋" w:cs="仿宋" w:hint="eastAsia"/>
          <w:sz w:val="30"/>
          <w:szCs w:val="30"/>
        </w:rPr>
        <w:t>：</w:t>
      </w:r>
      <w:r>
        <w:rPr>
          <w:rFonts w:ascii="仿宋" w:eastAsia="仿宋" w:hAnsi="仿宋" w:cs="仿宋" w:hint="eastAsia"/>
          <w:color w:val="484747"/>
          <w:kern w:val="0"/>
          <w:sz w:val="30"/>
          <w:szCs w:val="30"/>
          <w:shd w:val="clear" w:color="auto" w:fill="FFFFFF"/>
          <w:lang/>
        </w:rPr>
        <w:t>我单位</w:t>
      </w:r>
      <w:r>
        <w:rPr>
          <w:rFonts w:ascii="仿宋" w:eastAsia="仿宋" w:hAnsi="仿宋" w:cs="仿宋"/>
          <w:color w:val="484747"/>
          <w:kern w:val="0"/>
          <w:sz w:val="30"/>
          <w:szCs w:val="30"/>
          <w:shd w:val="clear" w:color="auto" w:fill="FFFFFF"/>
          <w:lang/>
        </w:rPr>
        <w:t>2017</w:t>
      </w:r>
      <w:r>
        <w:rPr>
          <w:rFonts w:ascii="仿宋" w:eastAsia="仿宋" w:hAnsi="仿宋" w:cs="仿宋" w:hint="eastAsia"/>
          <w:color w:val="484747"/>
          <w:kern w:val="0"/>
          <w:sz w:val="30"/>
          <w:szCs w:val="30"/>
          <w:shd w:val="clear" w:color="auto" w:fill="FFFFFF"/>
          <w:lang/>
        </w:rPr>
        <w:t>年度预算收入合计</w:t>
      </w:r>
      <w:r>
        <w:rPr>
          <w:rFonts w:ascii="仿宋" w:eastAsia="仿宋" w:hAnsi="仿宋" w:cs="仿宋"/>
          <w:color w:val="484747"/>
          <w:kern w:val="0"/>
          <w:sz w:val="30"/>
          <w:szCs w:val="30"/>
          <w:shd w:val="clear" w:color="auto" w:fill="FFFFFF"/>
          <w:lang/>
        </w:rPr>
        <w:t>173.08</w:t>
      </w:r>
      <w:r>
        <w:rPr>
          <w:rFonts w:ascii="仿宋" w:eastAsia="仿宋" w:hAnsi="仿宋" w:cs="仿宋" w:hint="eastAsia"/>
          <w:color w:val="484747"/>
          <w:kern w:val="0"/>
          <w:sz w:val="30"/>
          <w:szCs w:val="30"/>
          <w:shd w:val="clear" w:color="auto" w:fill="FFFFFF"/>
          <w:lang/>
        </w:rPr>
        <w:t>万元，全部为财政非限额补助。</w:t>
      </w:r>
    </w:p>
    <w:p w:rsidR="00E3291C" w:rsidRDefault="00E3291C">
      <w:pPr>
        <w:widowControl/>
        <w:shd w:val="clear" w:color="auto" w:fill="FFFFFF"/>
        <w:spacing w:line="315" w:lineRule="atLeast"/>
        <w:rPr>
          <w:rFonts w:ascii="仿宋" w:eastAsia="仿宋" w:hAnsi="仿宋" w:cs="仿宋"/>
          <w:color w:val="484747"/>
          <w:kern w:val="0"/>
          <w:sz w:val="30"/>
          <w:szCs w:val="30"/>
          <w:shd w:val="clear" w:color="auto" w:fill="FFFFFF"/>
          <w:lang/>
        </w:rPr>
      </w:pPr>
      <w:r>
        <w:rPr>
          <w:rFonts w:ascii="仿宋" w:eastAsia="仿宋" w:hAnsi="仿宋" w:cs="仿宋"/>
          <w:color w:val="484747"/>
          <w:kern w:val="0"/>
          <w:sz w:val="30"/>
          <w:szCs w:val="30"/>
          <w:shd w:val="clear" w:color="auto" w:fill="FFFFFF"/>
          <w:lang/>
        </w:rPr>
        <w:t xml:space="preserve">     2</w:t>
      </w:r>
      <w:r>
        <w:rPr>
          <w:rFonts w:ascii="仿宋" w:eastAsia="仿宋" w:hAnsi="仿宋" w:cs="仿宋" w:hint="eastAsia"/>
          <w:color w:val="484747"/>
          <w:kern w:val="0"/>
          <w:sz w:val="30"/>
          <w:szCs w:val="30"/>
          <w:shd w:val="clear" w:color="auto" w:fill="FFFFFF"/>
          <w:lang/>
        </w:rPr>
        <w:t>、支出说明：我单位</w:t>
      </w:r>
      <w:r>
        <w:rPr>
          <w:rFonts w:ascii="仿宋" w:eastAsia="仿宋" w:hAnsi="仿宋" w:cs="仿宋"/>
          <w:color w:val="484747"/>
          <w:kern w:val="0"/>
          <w:sz w:val="30"/>
          <w:szCs w:val="30"/>
          <w:shd w:val="clear" w:color="auto" w:fill="FFFFFF"/>
          <w:lang/>
        </w:rPr>
        <w:t>2017</w:t>
      </w:r>
      <w:r>
        <w:rPr>
          <w:rFonts w:ascii="仿宋" w:eastAsia="仿宋" w:hAnsi="仿宋" w:cs="仿宋" w:hint="eastAsia"/>
          <w:color w:val="484747"/>
          <w:kern w:val="0"/>
          <w:sz w:val="30"/>
          <w:szCs w:val="30"/>
          <w:shd w:val="clear" w:color="auto" w:fill="FFFFFF"/>
          <w:lang/>
        </w:rPr>
        <w:t>年度预算支出合计</w:t>
      </w:r>
      <w:r>
        <w:rPr>
          <w:rFonts w:ascii="仿宋" w:eastAsia="仿宋" w:hAnsi="仿宋" w:cs="仿宋"/>
          <w:color w:val="484747"/>
          <w:kern w:val="0"/>
          <w:sz w:val="30"/>
          <w:szCs w:val="30"/>
          <w:shd w:val="clear" w:color="auto" w:fill="FFFFFF"/>
          <w:lang/>
        </w:rPr>
        <w:t>173.08</w:t>
      </w:r>
      <w:r>
        <w:rPr>
          <w:rFonts w:ascii="仿宋" w:eastAsia="仿宋" w:hAnsi="仿宋" w:cs="仿宋" w:hint="eastAsia"/>
          <w:color w:val="484747"/>
          <w:kern w:val="0"/>
          <w:sz w:val="30"/>
          <w:szCs w:val="30"/>
          <w:shd w:val="clear" w:color="auto" w:fill="FFFFFF"/>
          <w:lang/>
        </w:rPr>
        <w:t>万元。其中，教育支出</w:t>
      </w:r>
      <w:r>
        <w:rPr>
          <w:rFonts w:ascii="仿宋" w:eastAsia="仿宋" w:hAnsi="仿宋" w:cs="仿宋"/>
          <w:color w:val="484747"/>
          <w:kern w:val="0"/>
          <w:sz w:val="30"/>
          <w:szCs w:val="30"/>
          <w:shd w:val="clear" w:color="auto" w:fill="FFFFFF"/>
          <w:lang/>
        </w:rPr>
        <w:t>141.89</w:t>
      </w:r>
      <w:r>
        <w:rPr>
          <w:rFonts w:ascii="仿宋" w:eastAsia="仿宋" w:hAnsi="仿宋" w:cs="仿宋" w:hint="eastAsia"/>
          <w:color w:val="484747"/>
          <w:kern w:val="0"/>
          <w:sz w:val="30"/>
          <w:szCs w:val="30"/>
          <w:shd w:val="clear" w:color="auto" w:fill="FFFFFF"/>
          <w:lang/>
        </w:rPr>
        <w:t>万元，社会保障和就业支出</w:t>
      </w:r>
      <w:r>
        <w:rPr>
          <w:rFonts w:ascii="仿宋" w:eastAsia="仿宋" w:hAnsi="仿宋" w:cs="仿宋"/>
          <w:color w:val="484747"/>
          <w:kern w:val="0"/>
          <w:sz w:val="30"/>
          <w:szCs w:val="30"/>
          <w:shd w:val="clear" w:color="auto" w:fill="FFFFFF"/>
          <w:lang/>
        </w:rPr>
        <w:t>25.17</w:t>
      </w:r>
      <w:r>
        <w:rPr>
          <w:rFonts w:ascii="仿宋" w:eastAsia="仿宋" w:hAnsi="仿宋" w:cs="仿宋" w:hint="eastAsia"/>
          <w:color w:val="484747"/>
          <w:kern w:val="0"/>
          <w:sz w:val="30"/>
          <w:szCs w:val="30"/>
          <w:shd w:val="clear" w:color="auto" w:fill="FFFFFF"/>
          <w:lang/>
        </w:rPr>
        <w:t>万元。其中基本经费</w:t>
      </w:r>
      <w:r>
        <w:rPr>
          <w:rFonts w:ascii="仿宋" w:eastAsia="仿宋" w:hAnsi="仿宋" w:cs="仿宋"/>
          <w:color w:val="484747"/>
          <w:kern w:val="0"/>
          <w:sz w:val="30"/>
          <w:szCs w:val="30"/>
          <w:shd w:val="clear" w:color="auto" w:fill="FFFFFF"/>
          <w:lang/>
        </w:rPr>
        <w:t>134.51</w:t>
      </w:r>
      <w:r>
        <w:rPr>
          <w:rFonts w:ascii="仿宋" w:eastAsia="仿宋" w:hAnsi="仿宋" w:cs="仿宋" w:hint="eastAsia"/>
          <w:color w:val="484747"/>
          <w:kern w:val="0"/>
          <w:sz w:val="30"/>
          <w:szCs w:val="30"/>
          <w:shd w:val="clear" w:color="auto" w:fill="FFFFFF"/>
          <w:lang/>
        </w:rPr>
        <w:t>万元，包括人员经费</w:t>
      </w:r>
      <w:r>
        <w:rPr>
          <w:rFonts w:ascii="仿宋" w:eastAsia="仿宋" w:hAnsi="仿宋" w:cs="仿宋"/>
          <w:color w:val="484747"/>
          <w:kern w:val="0"/>
          <w:sz w:val="30"/>
          <w:szCs w:val="30"/>
          <w:shd w:val="clear" w:color="auto" w:fill="FFFFFF"/>
          <w:lang/>
        </w:rPr>
        <w:t>124.39</w:t>
      </w:r>
      <w:r>
        <w:rPr>
          <w:rFonts w:ascii="仿宋" w:eastAsia="仿宋" w:hAnsi="仿宋" w:cs="仿宋" w:hint="eastAsia"/>
          <w:color w:val="484747"/>
          <w:kern w:val="0"/>
          <w:sz w:val="30"/>
          <w:szCs w:val="30"/>
          <w:shd w:val="clear" w:color="auto" w:fill="FFFFFF"/>
          <w:lang/>
        </w:rPr>
        <w:t>万元，日常公用经费</w:t>
      </w:r>
      <w:r>
        <w:rPr>
          <w:rFonts w:ascii="仿宋" w:eastAsia="仿宋" w:hAnsi="仿宋" w:cs="仿宋"/>
          <w:color w:val="484747"/>
          <w:kern w:val="0"/>
          <w:sz w:val="30"/>
          <w:szCs w:val="30"/>
          <w:shd w:val="clear" w:color="auto" w:fill="FFFFFF"/>
          <w:lang/>
        </w:rPr>
        <w:t>10.12</w:t>
      </w:r>
      <w:r>
        <w:rPr>
          <w:rFonts w:ascii="仿宋" w:eastAsia="仿宋" w:hAnsi="仿宋" w:cs="仿宋" w:hint="eastAsia"/>
          <w:color w:val="484747"/>
          <w:kern w:val="0"/>
          <w:sz w:val="30"/>
          <w:szCs w:val="30"/>
          <w:shd w:val="clear" w:color="auto" w:fill="FFFFFF"/>
          <w:lang/>
        </w:rPr>
        <w:t>万元；项目支出</w:t>
      </w:r>
      <w:r>
        <w:rPr>
          <w:rFonts w:ascii="仿宋" w:eastAsia="仿宋" w:hAnsi="仿宋" w:cs="仿宋"/>
          <w:color w:val="484747"/>
          <w:kern w:val="0"/>
          <w:sz w:val="30"/>
          <w:szCs w:val="30"/>
          <w:shd w:val="clear" w:color="auto" w:fill="FFFFFF"/>
          <w:lang/>
        </w:rPr>
        <w:t>38.57</w:t>
      </w:r>
      <w:r>
        <w:rPr>
          <w:rFonts w:ascii="仿宋" w:eastAsia="仿宋" w:hAnsi="仿宋" w:cs="仿宋" w:hint="eastAsia"/>
          <w:color w:val="484747"/>
          <w:kern w:val="0"/>
          <w:sz w:val="30"/>
          <w:szCs w:val="30"/>
          <w:shd w:val="clear" w:color="auto" w:fill="FFFFFF"/>
          <w:lang/>
        </w:rPr>
        <w:t>万元。</w:t>
      </w:r>
    </w:p>
    <w:p w:rsidR="00E3291C" w:rsidRDefault="00E3291C">
      <w:pPr>
        <w:pStyle w:val="p0"/>
        <w:ind w:firstLine="640"/>
        <w:rPr>
          <w:rFonts w:ascii="仿宋" w:eastAsia="仿宋" w:hAnsi="仿宋" w:cs="仿宋"/>
          <w:color w:val="484747"/>
          <w:sz w:val="30"/>
          <w:szCs w:val="30"/>
          <w:shd w:val="clear" w:color="auto" w:fill="FFFFFF"/>
          <w:lang/>
        </w:rPr>
      </w:pPr>
      <w:r>
        <w:rPr>
          <w:rFonts w:ascii="仿宋" w:eastAsia="仿宋" w:hAnsi="仿宋" w:cs="仿宋"/>
          <w:color w:val="484747"/>
          <w:sz w:val="30"/>
          <w:szCs w:val="30"/>
          <w:shd w:val="clear" w:color="auto" w:fill="FFFFFF"/>
          <w:lang/>
        </w:rPr>
        <w:t xml:space="preserve">    3</w:t>
      </w:r>
      <w:r>
        <w:rPr>
          <w:rFonts w:ascii="仿宋" w:eastAsia="仿宋" w:hAnsi="仿宋" w:cs="仿宋" w:hint="eastAsia"/>
          <w:color w:val="484747"/>
          <w:sz w:val="30"/>
          <w:szCs w:val="30"/>
          <w:shd w:val="clear" w:color="auto" w:fill="FFFFFF"/>
          <w:lang/>
        </w:rPr>
        <w:t>、比上年增减情况</w:t>
      </w:r>
    </w:p>
    <w:p w:rsidR="00E3291C" w:rsidRDefault="00E3291C">
      <w:pPr>
        <w:pStyle w:val="p0"/>
        <w:ind w:firstLine="640"/>
        <w:rPr>
          <w:rFonts w:ascii="仿宋" w:eastAsia="仿宋" w:hAnsi="仿宋" w:cs="仿宋"/>
          <w:color w:val="484747"/>
          <w:sz w:val="30"/>
          <w:szCs w:val="30"/>
          <w:shd w:val="clear" w:color="auto" w:fill="FFFFFF"/>
          <w:lang/>
        </w:rPr>
      </w:pPr>
      <w:r>
        <w:rPr>
          <w:rFonts w:ascii="仿宋" w:eastAsia="仿宋" w:hAnsi="仿宋" w:cs="仿宋"/>
          <w:color w:val="484747"/>
          <w:sz w:val="30"/>
          <w:szCs w:val="30"/>
          <w:shd w:val="clear" w:color="auto" w:fill="FFFFFF"/>
          <w:lang/>
        </w:rPr>
        <w:t>2017</w:t>
      </w:r>
      <w:r>
        <w:rPr>
          <w:rFonts w:ascii="仿宋" w:eastAsia="仿宋" w:hAnsi="仿宋" w:cs="仿宋" w:hint="eastAsia"/>
          <w:color w:val="484747"/>
          <w:sz w:val="30"/>
          <w:szCs w:val="30"/>
          <w:shd w:val="clear" w:color="auto" w:fill="FFFFFF"/>
          <w:lang/>
        </w:rPr>
        <w:t>年预算收支安排</w:t>
      </w:r>
      <w:r>
        <w:rPr>
          <w:rFonts w:ascii="仿宋" w:eastAsia="仿宋" w:hAnsi="仿宋" w:cs="仿宋"/>
          <w:color w:val="484747"/>
          <w:sz w:val="30"/>
          <w:szCs w:val="30"/>
          <w:shd w:val="clear" w:color="auto" w:fill="FFFFFF"/>
          <w:lang/>
        </w:rPr>
        <w:t>173.08</w:t>
      </w:r>
      <w:r>
        <w:rPr>
          <w:rFonts w:ascii="仿宋" w:eastAsia="仿宋" w:hAnsi="仿宋" w:cs="仿宋" w:hint="eastAsia"/>
          <w:color w:val="484747"/>
          <w:sz w:val="30"/>
          <w:szCs w:val="30"/>
          <w:shd w:val="clear" w:color="auto" w:fill="FFFFFF"/>
          <w:lang/>
        </w:rPr>
        <w:t>万元，</w:t>
      </w:r>
      <w:r>
        <w:rPr>
          <w:rFonts w:ascii="仿宋" w:eastAsia="仿宋" w:hAnsi="仿宋" w:cs="仿宋"/>
          <w:color w:val="484747"/>
          <w:sz w:val="30"/>
          <w:szCs w:val="30"/>
          <w:shd w:val="clear" w:color="auto" w:fill="FFFFFF"/>
          <w:lang/>
        </w:rPr>
        <w:t>2016</w:t>
      </w:r>
      <w:r>
        <w:rPr>
          <w:rFonts w:ascii="仿宋" w:eastAsia="仿宋" w:hAnsi="仿宋" w:cs="仿宋" w:hint="eastAsia"/>
          <w:color w:val="484747"/>
          <w:sz w:val="30"/>
          <w:szCs w:val="30"/>
          <w:shd w:val="clear" w:color="auto" w:fill="FFFFFF"/>
          <w:lang/>
        </w:rPr>
        <w:t>年预算</w:t>
      </w:r>
      <w:r>
        <w:rPr>
          <w:rFonts w:ascii="仿宋" w:eastAsia="仿宋" w:hAnsi="仿宋" w:cs="仿宋"/>
          <w:color w:val="484747"/>
          <w:sz w:val="30"/>
          <w:szCs w:val="30"/>
          <w:shd w:val="clear" w:color="auto" w:fill="FFFFFF"/>
          <w:lang/>
        </w:rPr>
        <w:t xml:space="preserve"> 74.03</w:t>
      </w:r>
      <w:r>
        <w:rPr>
          <w:rFonts w:ascii="仿宋" w:eastAsia="仿宋" w:hAnsi="仿宋" w:cs="仿宋" w:hint="eastAsia"/>
          <w:color w:val="484747"/>
          <w:sz w:val="30"/>
          <w:szCs w:val="30"/>
          <w:shd w:val="clear" w:color="auto" w:fill="FFFFFF"/>
          <w:lang/>
        </w:rPr>
        <w:t>万元，较去年增加了</w:t>
      </w:r>
      <w:r>
        <w:rPr>
          <w:rFonts w:ascii="仿宋" w:eastAsia="仿宋" w:hAnsi="仿宋" w:cs="仿宋"/>
          <w:color w:val="484747"/>
          <w:sz w:val="30"/>
          <w:szCs w:val="30"/>
          <w:shd w:val="clear" w:color="auto" w:fill="FFFFFF"/>
          <w:lang/>
        </w:rPr>
        <w:t>99.05</w:t>
      </w:r>
      <w:r>
        <w:rPr>
          <w:rFonts w:ascii="仿宋" w:eastAsia="仿宋" w:hAnsi="仿宋" w:cs="仿宋" w:hint="eastAsia"/>
          <w:color w:val="484747"/>
          <w:sz w:val="30"/>
          <w:szCs w:val="30"/>
          <w:shd w:val="clear" w:color="auto" w:fill="FFFFFF"/>
          <w:lang/>
        </w:rPr>
        <w:t>万元，其中：基本支出增加了</w:t>
      </w:r>
      <w:r>
        <w:rPr>
          <w:rFonts w:ascii="仿宋" w:eastAsia="仿宋" w:hAnsi="仿宋" w:cs="仿宋"/>
          <w:color w:val="484747"/>
          <w:sz w:val="30"/>
          <w:szCs w:val="30"/>
          <w:shd w:val="clear" w:color="auto" w:fill="FFFFFF"/>
          <w:lang/>
        </w:rPr>
        <w:t>60.48</w:t>
      </w:r>
      <w:r>
        <w:rPr>
          <w:rFonts w:ascii="仿宋" w:eastAsia="仿宋" w:hAnsi="仿宋" w:cs="仿宋" w:hint="eastAsia"/>
          <w:color w:val="484747"/>
          <w:sz w:val="30"/>
          <w:szCs w:val="30"/>
          <w:shd w:val="clear" w:color="auto" w:fill="FFFFFF"/>
          <w:lang/>
        </w:rPr>
        <w:t>万元，主要是人员经费增加</w:t>
      </w:r>
      <w:r>
        <w:rPr>
          <w:rFonts w:ascii="仿宋" w:eastAsia="仿宋" w:hAnsi="仿宋" w:cs="仿宋"/>
          <w:color w:val="484747"/>
          <w:sz w:val="30"/>
          <w:szCs w:val="30"/>
          <w:shd w:val="clear" w:color="auto" w:fill="FFFFFF"/>
          <w:lang/>
        </w:rPr>
        <w:t>54.86</w:t>
      </w:r>
      <w:r>
        <w:rPr>
          <w:rFonts w:ascii="仿宋" w:eastAsia="仿宋" w:hAnsi="仿宋" w:cs="仿宋" w:hint="eastAsia"/>
          <w:color w:val="484747"/>
          <w:sz w:val="30"/>
          <w:szCs w:val="30"/>
          <w:shd w:val="clear" w:color="auto" w:fill="FFFFFF"/>
          <w:lang/>
        </w:rPr>
        <w:t>万元、正常公用经费增加</w:t>
      </w:r>
      <w:r>
        <w:rPr>
          <w:rFonts w:ascii="仿宋" w:eastAsia="仿宋" w:hAnsi="仿宋" w:cs="仿宋"/>
          <w:color w:val="484747"/>
          <w:sz w:val="30"/>
          <w:szCs w:val="30"/>
          <w:shd w:val="clear" w:color="auto" w:fill="FFFFFF"/>
          <w:lang/>
        </w:rPr>
        <w:t>5.62</w:t>
      </w:r>
      <w:r>
        <w:rPr>
          <w:rFonts w:ascii="仿宋" w:eastAsia="仿宋" w:hAnsi="仿宋" w:cs="仿宋" w:hint="eastAsia"/>
          <w:color w:val="484747"/>
          <w:sz w:val="30"/>
          <w:szCs w:val="30"/>
          <w:shd w:val="clear" w:color="auto" w:fill="FFFFFF"/>
          <w:lang/>
        </w:rPr>
        <w:t>万元；项目支出增加了</w:t>
      </w:r>
      <w:r>
        <w:rPr>
          <w:rFonts w:ascii="仿宋" w:eastAsia="仿宋" w:hAnsi="仿宋" w:cs="仿宋"/>
          <w:color w:val="484747"/>
          <w:sz w:val="30"/>
          <w:szCs w:val="30"/>
          <w:shd w:val="clear" w:color="auto" w:fill="FFFFFF"/>
          <w:lang/>
        </w:rPr>
        <w:t>38.57</w:t>
      </w:r>
      <w:r>
        <w:rPr>
          <w:rFonts w:ascii="仿宋" w:eastAsia="仿宋" w:hAnsi="仿宋" w:cs="仿宋" w:hint="eastAsia"/>
          <w:color w:val="484747"/>
          <w:sz w:val="30"/>
          <w:szCs w:val="30"/>
          <w:shd w:val="clear" w:color="auto" w:fill="FFFFFF"/>
          <w:lang/>
        </w:rPr>
        <w:t>万元，主要用于新校建设配套。</w:t>
      </w:r>
    </w:p>
    <w:p w:rsidR="00E3291C" w:rsidRDefault="00E3291C">
      <w:pPr>
        <w:widowControl/>
        <w:shd w:val="clear" w:color="auto" w:fill="FFFFFF"/>
        <w:spacing w:line="315" w:lineRule="atLeast"/>
        <w:ind w:left="640"/>
        <w:rPr>
          <w:rFonts w:ascii="仿宋" w:eastAsia="仿宋" w:hAnsi="仿宋" w:cs="仿宋"/>
          <w:sz w:val="30"/>
          <w:szCs w:val="30"/>
        </w:rPr>
      </w:pPr>
      <w:r>
        <w:rPr>
          <w:rFonts w:ascii="黑体" w:eastAsia="黑体" w:hAnsi="黑体" w:cs="宋体" w:hint="eastAsia"/>
          <w:kern w:val="0"/>
          <w:sz w:val="32"/>
          <w:szCs w:val="32"/>
        </w:rPr>
        <w:t>三、机关运行经费安排情况</w:t>
      </w:r>
      <w:r>
        <w:rPr>
          <w:rFonts w:ascii="仿宋" w:eastAsia="仿宋" w:hAnsi="仿宋" w:cs="仿宋" w:hint="eastAsia"/>
          <w:sz w:val="30"/>
          <w:szCs w:val="30"/>
        </w:rPr>
        <w:t>：</w:t>
      </w:r>
    </w:p>
    <w:p w:rsidR="00E3291C" w:rsidRDefault="00E3291C">
      <w:pPr>
        <w:widowControl/>
        <w:shd w:val="clear" w:color="auto" w:fill="FFFFFF"/>
        <w:spacing w:line="315" w:lineRule="atLeast"/>
        <w:ind w:firstLineChars="400" w:firstLine="1200"/>
        <w:rPr>
          <w:rFonts w:ascii="仿宋" w:eastAsia="仿宋" w:hAnsi="仿宋" w:cs="仿宋"/>
          <w:sz w:val="30"/>
          <w:szCs w:val="30"/>
        </w:rPr>
      </w:pPr>
      <w:r>
        <w:rPr>
          <w:rFonts w:ascii="仿宋" w:eastAsia="仿宋" w:hAnsi="仿宋" w:cs="仿宋" w:hint="eastAsia"/>
          <w:sz w:val="30"/>
          <w:szCs w:val="30"/>
        </w:rPr>
        <w:t>机关运行经费安排</w:t>
      </w:r>
      <w:r>
        <w:rPr>
          <w:rFonts w:ascii="仿宋" w:eastAsia="仿宋" w:hAnsi="仿宋" w:cs="仿宋"/>
          <w:sz w:val="30"/>
          <w:szCs w:val="30"/>
        </w:rPr>
        <w:t>10.12</w:t>
      </w:r>
      <w:r>
        <w:rPr>
          <w:rFonts w:ascii="仿宋" w:eastAsia="仿宋" w:hAnsi="仿宋" w:cs="仿宋" w:hint="eastAsia"/>
          <w:sz w:val="30"/>
          <w:szCs w:val="30"/>
        </w:rPr>
        <w:t>万元，主要用于日常办公、取暖费、水电费及干部培训。</w:t>
      </w:r>
    </w:p>
    <w:p w:rsidR="00E3291C" w:rsidRDefault="00E3291C">
      <w:pPr>
        <w:pStyle w:val="p0"/>
        <w:snapToGrid w:val="0"/>
        <w:ind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E3291C" w:rsidRDefault="00E3291C">
      <w:pPr>
        <w:widowControl/>
        <w:shd w:val="clear" w:color="auto" w:fill="FFFFFF"/>
        <w:spacing w:line="315" w:lineRule="atLeast"/>
        <w:ind w:leftChars="305" w:left="640" w:firstLineChars="200" w:firstLine="600"/>
        <w:rPr>
          <w:rFonts w:ascii="仿宋" w:eastAsia="仿宋" w:hAnsi="仿宋" w:cs="仿宋"/>
          <w:sz w:val="30"/>
          <w:szCs w:val="30"/>
        </w:rPr>
      </w:pPr>
      <w:r>
        <w:rPr>
          <w:rFonts w:ascii="仿宋" w:eastAsia="仿宋" w:hAnsi="仿宋" w:cs="仿宋" w:hint="eastAsia"/>
          <w:sz w:val="30"/>
          <w:szCs w:val="30"/>
        </w:rPr>
        <w:t>我单位没有安排三公经费，和去年无变化。</w:t>
      </w:r>
    </w:p>
    <w:p w:rsidR="00E3291C" w:rsidRDefault="00E3291C">
      <w:pPr>
        <w:pStyle w:val="p0"/>
        <w:ind w:firstLineChars="200" w:firstLine="640"/>
        <w:rPr>
          <w:rFonts w:ascii="黑体" w:eastAsia="黑体" w:hAnsi="黑体"/>
          <w:sz w:val="32"/>
          <w:szCs w:val="32"/>
        </w:rPr>
      </w:pPr>
      <w:r>
        <w:rPr>
          <w:rFonts w:ascii="黑体" w:eastAsia="黑体" w:hAnsi="黑体" w:hint="eastAsia"/>
          <w:sz w:val="32"/>
          <w:szCs w:val="32"/>
        </w:rPr>
        <w:t>五、绩效预算信息</w:t>
      </w:r>
    </w:p>
    <w:p w:rsidR="00E3291C" w:rsidRDefault="00E3291C">
      <w:pPr>
        <w:pStyle w:val="p0"/>
        <w:ind w:firstLine="640"/>
        <w:jc w:val="left"/>
        <w:rPr>
          <w:rFonts w:ascii="Times New Roman" w:hAnsi="Times New Roman" w:cs="Times New Roman"/>
          <w:b/>
          <w:bCs/>
          <w:sz w:val="32"/>
          <w:szCs w:val="32"/>
        </w:rPr>
      </w:pPr>
      <w:r>
        <w:rPr>
          <w:rFonts w:ascii="Times New Roman" w:hAnsi="Times New Roman" w:cs="Times New Roman" w:hint="eastAsia"/>
          <w:b/>
          <w:bCs/>
          <w:sz w:val="32"/>
          <w:szCs w:val="32"/>
        </w:rPr>
        <w:t>总体绩效目标：</w:t>
      </w:r>
    </w:p>
    <w:p w:rsidR="00E3291C" w:rsidRDefault="00E3291C" w:rsidP="009470A4">
      <w:pPr>
        <w:pStyle w:val="ListParagraph1"/>
        <w:widowControl/>
        <w:shd w:val="clear" w:color="auto" w:fill="FFFFFF"/>
        <w:spacing w:line="315" w:lineRule="atLeast"/>
        <w:ind w:leftChars="376" w:left="790" w:firstLine="600"/>
        <w:rPr>
          <w:rFonts w:ascii="仿宋" w:eastAsia="仿宋" w:hAnsi="仿宋" w:cs="仿宋"/>
          <w:sz w:val="30"/>
          <w:szCs w:val="30"/>
        </w:rPr>
      </w:pPr>
      <w:r>
        <w:rPr>
          <w:rFonts w:ascii="仿宋" w:eastAsia="仿宋" w:hAnsi="仿宋" w:cs="仿宋" w:hint="eastAsia"/>
          <w:sz w:val="30"/>
          <w:szCs w:val="30"/>
        </w:rPr>
        <w:t>大力改进财政资金使用管理。优化财政资金配置，强化资金统筹整合，确保部门工作平稳运行，加强基层财政建设。</w:t>
      </w:r>
    </w:p>
    <w:p w:rsidR="00E3291C" w:rsidRDefault="00E3291C" w:rsidP="009470A4">
      <w:pPr>
        <w:pStyle w:val="ListParagraph1"/>
        <w:widowControl/>
        <w:shd w:val="clear" w:color="auto" w:fill="FFFFFF"/>
        <w:spacing w:line="315" w:lineRule="atLeast"/>
        <w:ind w:leftChars="376" w:left="790" w:firstLine="600"/>
        <w:rPr>
          <w:rFonts w:ascii="仿宋" w:eastAsia="仿宋" w:hAnsi="仿宋" w:cs="仿宋"/>
          <w:sz w:val="30"/>
          <w:szCs w:val="30"/>
        </w:rPr>
      </w:pPr>
    </w:p>
    <w:p w:rsidR="00E3291C" w:rsidRDefault="00E3291C">
      <w:pPr>
        <w:jc w:val="center"/>
        <w:outlineLvl w:val="0"/>
        <w:rPr>
          <w:rFonts w:ascii="仿宋" w:eastAsia="仿宋" w:hAnsi="仿宋" w:cs="仿宋"/>
          <w:sz w:val="30"/>
          <w:szCs w:val="30"/>
        </w:rPr>
      </w:pPr>
      <w:bookmarkStart w:id="0" w:name="_Toc477162521"/>
      <w:r>
        <w:rPr>
          <w:rFonts w:ascii="仿宋" w:eastAsia="仿宋" w:hAnsi="仿宋" w:cs="仿宋" w:hint="eastAsia"/>
          <w:sz w:val="30"/>
          <w:szCs w:val="30"/>
        </w:rPr>
        <w:t>部门职责</w:t>
      </w:r>
      <w:r>
        <w:rPr>
          <w:rFonts w:ascii="仿宋" w:eastAsia="仿宋" w:hAnsi="仿宋" w:cs="仿宋"/>
          <w:sz w:val="30"/>
          <w:szCs w:val="30"/>
        </w:rPr>
        <w:t>-</w:t>
      </w:r>
      <w:r>
        <w:rPr>
          <w:rFonts w:ascii="仿宋" w:eastAsia="仿宋" w:hAnsi="仿宋" w:cs="仿宋" w:hint="eastAsia"/>
          <w:sz w:val="30"/>
          <w:szCs w:val="30"/>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E3291C" w:rsidRPr="005A7EED">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sz w:val="30"/>
                <w:szCs w:val="30"/>
              </w:rPr>
              <w:t>281</w:t>
            </w:r>
            <w:r>
              <w:rPr>
                <w:rFonts w:ascii="仿宋" w:eastAsia="仿宋" w:hAnsi="仿宋" w:cs="仿宋" w:hint="eastAsia"/>
                <w:sz w:val="30"/>
                <w:szCs w:val="30"/>
              </w:rPr>
              <w:t>安国市市委党校</w:t>
            </w:r>
            <w:r>
              <w:rPr>
                <w:rFonts w:ascii="仿宋" w:eastAsia="仿宋" w:hAnsi="仿宋" w:cs="仿宋"/>
                <w:sz w:val="30"/>
                <w:szCs w:val="30"/>
              </w:rPr>
              <w:t xml:space="preserve">   </w:t>
            </w:r>
          </w:p>
        </w:tc>
        <w:tc>
          <w:tcPr>
            <w:tcW w:w="2948" w:type="dxa"/>
            <w:gridSpan w:val="4"/>
            <w:tcBorders>
              <w:top w:val="single" w:sz="6" w:space="0" w:color="FFFFFF"/>
              <w:left w:val="single" w:sz="6" w:space="0" w:color="FFFFFF"/>
              <w:right w:val="single" w:sz="6" w:space="0" w:color="FFFFFF"/>
            </w:tcBorders>
            <w:vAlign w:val="center"/>
          </w:tcPr>
          <w:p w:rsidR="00E3291C" w:rsidRDefault="00E3291C">
            <w:pPr>
              <w:spacing w:line="300" w:lineRule="exact"/>
              <w:jc w:val="right"/>
              <w:rPr>
                <w:rFonts w:ascii="仿宋" w:eastAsia="仿宋" w:hAnsi="仿宋" w:cs="仿宋"/>
                <w:sz w:val="30"/>
                <w:szCs w:val="30"/>
              </w:rPr>
            </w:pPr>
            <w:r>
              <w:rPr>
                <w:rFonts w:ascii="仿宋" w:eastAsia="仿宋" w:hAnsi="仿宋" w:cs="仿宋" w:hint="eastAsia"/>
                <w:sz w:val="30"/>
                <w:szCs w:val="30"/>
              </w:rPr>
              <w:t>单位：万元</w:t>
            </w:r>
          </w:p>
        </w:tc>
      </w:tr>
      <w:tr w:rsidR="00E3291C" w:rsidRPr="005A7EED">
        <w:trPr>
          <w:trHeight w:val="227"/>
          <w:tblHeader/>
          <w:jc w:val="center"/>
        </w:trPr>
        <w:tc>
          <w:tcPr>
            <w:tcW w:w="2341" w:type="dxa"/>
            <w:vMerge w:val="restart"/>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职责活动</w:t>
            </w:r>
          </w:p>
        </w:tc>
        <w:tc>
          <w:tcPr>
            <w:tcW w:w="1276" w:type="dxa"/>
            <w:vMerge w:val="restart"/>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年度预算数</w:t>
            </w:r>
          </w:p>
        </w:tc>
        <w:tc>
          <w:tcPr>
            <w:tcW w:w="2976" w:type="dxa"/>
            <w:vMerge w:val="restart"/>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内容描述</w:t>
            </w:r>
          </w:p>
        </w:tc>
        <w:tc>
          <w:tcPr>
            <w:tcW w:w="2976" w:type="dxa"/>
            <w:vMerge w:val="restart"/>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绩效目标</w:t>
            </w:r>
          </w:p>
        </w:tc>
        <w:tc>
          <w:tcPr>
            <w:tcW w:w="1417" w:type="dxa"/>
            <w:vMerge w:val="restart"/>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绩效指标</w:t>
            </w:r>
          </w:p>
        </w:tc>
        <w:tc>
          <w:tcPr>
            <w:tcW w:w="2948" w:type="dxa"/>
            <w:gridSpan w:val="4"/>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评价标准</w:t>
            </w:r>
          </w:p>
        </w:tc>
      </w:tr>
      <w:tr w:rsidR="00E3291C" w:rsidRPr="005A7EED">
        <w:trPr>
          <w:trHeight w:val="227"/>
          <w:tblHeader/>
          <w:jc w:val="center"/>
        </w:trPr>
        <w:tc>
          <w:tcPr>
            <w:tcW w:w="2341" w:type="dxa"/>
            <w:vMerge/>
            <w:vAlign w:val="center"/>
          </w:tcPr>
          <w:p w:rsidR="00E3291C" w:rsidRDefault="00E3291C">
            <w:pPr>
              <w:spacing w:line="300" w:lineRule="exact"/>
              <w:jc w:val="left"/>
              <w:outlineLvl w:val="0"/>
              <w:rPr>
                <w:rFonts w:ascii="仿宋" w:eastAsia="仿宋" w:hAnsi="仿宋" w:cs="仿宋"/>
                <w:sz w:val="30"/>
                <w:szCs w:val="30"/>
              </w:rPr>
            </w:pPr>
          </w:p>
        </w:tc>
        <w:tc>
          <w:tcPr>
            <w:tcW w:w="1276" w:type="dxa"/>
            <w:vMerge/>
            <w:vAlign w:val="center"/>
          </w:tcPr>
          <w:p w:rsidR="00E3291C" w:rsidRDefault="00E3291C">
            <w:pPr>
              <w:spacing w:line="300" w:lineRule="exact"/>
              <w:jc w:val="left"/>
              <w:outlineLvl w:val="0"/>
              <w:rPr>
                <w:rFonts w:ascii="仿宋" w:eastAsia="仿宋" w:hAnsi="仿宋" w:cs="仿宋"/>
                <w:sz w:val="30"/>
                <w:szCs w:val="30"/>
              </w:rPr>
            </w:pPr>
          </w:p>
        </w:tc>
        <w:tc>
          <w:tcPr>
            <w:tcW w:w="2976" w:type="dxa"/>
            <w:vMerge/>
            <w:vAlign w:val="center"/>
          </w:tcPr>
          <w:p w:rsidR="00E3291C" w:rsidRDefault="00E3291C">
            <w:pPr>
              <w:spacing w:line="300" w:lineRule="exact"/>
              <w:jc w:val="left"/>
              <w:outlineLvl w:val="0"/>
              <w:rPr>
                <w:rFonts w:ascii="仿宋" w:eastAsia="仿宋" w:hAnsi="仿宋" w:cs="仿宋"/>
                <w:sz w:val="30"/>
                <w:szCs w:val="30"/>
              </w:rPr>
            </w:pPr>
          </w:p>
        </w:tc>
        <w:tc>
          <w:tcPr>
            <w:tcW w:w="2976" w:type="dxa"/>
            <w:vMerge/>
            <w:vAlign w:val="center"/>
          </w:tcPr>
          <w:p w:rsidR="00E3291C" w:rsidRDefault="00E3291C">
            <w:pPr>
              <w:spacing w:line="300" w:lineRule="exact"/>
              <w:jc w:val="left"/>
              <w:outlineLvl w:val="0"/>
              <w:rPr>
                <w:rFonts w:ascii="仿宋" w:eastAsia="仿宋" w:hAnsi="仿宋" w:cs="仿宋"/>
                <w:sz w:val="30"/>
                <w:szCs w:val="30"/>
              </w:rPr>
            </w:pPr>
          </w:p>
        </w:tc>
        <w:tc>
          <w:tcPr>
            <w:tcW w:w="1417" w:type="dxa"/>
            <w:vMerge/>
            <w:vAlign w:val="center"/>
          </w:tcPr>
          <w:p w:rsidR="00E3291C" w:rsidRDefault="00E3291C">
            <w:pPr>
              <w:spacing w:line="300" w:lineRule="exact"/>
              <w:jc w:val="left"/>
              <w:outlineLvl w:val="0"/>
              <w:rPr>
                <w:rFonts w:ascii="仿宋" w:eastAsia="仿宋" w:hAnsi="仿宋" w:cs="仿宋"/>
                <w:sz w:val="30"/>
                <w:szCs w:val="30"/>
              </w:rPr>
            </w:pPr>
          </w:p>
        </w:tc>
        <w:tc>
          <w:tcPr>
            <w:tcW w:w="737" w:type="dxa"/>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优</w:t>
            </w:r>
          </w:p>
        </w:tc>
        <w:tc>
          <w:tcPr>
            <w:tcW w:w="737" w:type="dxa"/>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良</w:t>
            </w:r>
          </w:p>
        </w:tc>
        <w:tc>
          <w:tcPr>
            <w:tcW w:w="737" w:type="dxa"/>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中</w:t>
            </w:r>
          </w:p>
        </w:tc>
        <w:tc>
          <w:tcPr>
            <w:tcW w:w="737" w:type="dxa"/>
            <w:vAlign w:val="center"/>
          </w:tcPr>
          <w:p w:rsidR="00E3291C" w:rsidRDefault="00E3291C">
            <w:pPr>
              <w:spacing w:line="300" w:lineRule="exact"/>
              <w:jc w:val="center"/>
              <w:rPr>
                <w:rFonts w:ascii="仿宋" w:eastAsia="仿宋" w:hAnsi="仿宋" w:cs="仿宋"/>
                <w:b/>
                <w:sz w:val="30"/>
                <w:szCs w:val="30"/>
              </w:rPr>
            </w:pPr>
            <w:r>
              <w:rPr>
                <w:rFonts w:ascii="仿宋" w:eastAsia="仿宋" w:hAnsi="仿宋" w:cs="仿宋" w:hint="eastAsia"/>
                <w:b/>
                <w:sz w:val="30"/>
                <w:szCs w:val="30"/>
              </w:rPr>
              <w:t>差</w:t>
            </w:r>
          </w:p>
        </w:tc>
      </w:tr>
      <w:tr w:rsidR="00E3291C" w:rsidRPr="005A7EED">
        <w:trPr>
          <w:trHeight w:val="227"/>
          <w:jc w:val="center"/>
        </w:trPr>
        <w:tc>
          <w:tcPr>
            <w:tcW w:w="2341" w:type="dxa"/>
            <w:vAlign w:val="center"/>
          </w:tcPr>
          <w:p w:rsidR="00E3291C" w:rsidRDefault="00E3291C">
            <w:pPr>
              <w:spacing w:line="300" w:lineRule="exact"/>
              <w:jc w:val="left"/>
              <w:rPr>
                <w:rFonts w:ascii="仿宋" w:eastAsia="仿宋" w:hAnsi="仿宋" w:cs="仿宋"/>
                <w:b/>
                <w:sz w:val="30"/>
                <w:szCs w:val="30"/>
              </w:rPr>
            </w:pPr>
            <w:r>
              <w:rPr>
                <w:rFonts w:ascii="仿宋" w:eastAsia="仿宋" w:hAnsi="仿宋" w:cs="仿宋" w:hint="eastAsia"/>
                <w:b/>
                <w:sz w:val="30"/>
                <w:szCs w:val="30"/>
              </w:rPr>
              <w:t>培训教育</w:t>
            </w:r>
          </w:p>
        </w:tc>
        <w:tc>
          <w:tcPr>
            <w:tcW w:w="1276"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sz w:val="30"/>
                <w:szCs w:val="30"/>
              </w:rPr>
              <w:t>38.57</w:t>
            </w:r>
          </w:p>
        </w:tc>
        <w:tc>
          <w:tcPr>
            <w:tcW w:w="2976"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根据市委、市政府有关要求，有计划地轮训和培训全市科级领导干部、农村两委党员干部和理论骨干，负责对学员在党校学习期间的表现进行考核；受市委委托，举办领导干部进修班、轮训班和专题研讨班，深刻领会党的重大决策与部署；</w:t>
            </w:r>
          </w:p>
        </w:tc>
        <w:tc>
          <w:tcPr>
            <w:tcW w:w="2976"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政策理论水平、思想觉悟和执政能力。</w:t>
            </w:r>
          </w:p>
        </w:tc>
        <w:tc>
          <w:tcPr>
            <w:tcW w:w="1417" w:type="dxa"/>
            <w:vAlign w:val="center"/>
          </w:tcPr>
          <w:p w:rsidR="00E3291C" w:rsidRDefault="00E3291C">
            <w:pPr>
              <w:spacing w:line="300" w:lineRule="exact"/>
              <w:jc w:val="left"/>
              <w:rPr>
                <w:rFonts w:ascii="仿宋" w:eastAsia="仿宋" w:hAnsi="仿宋" w:cs="仿宋"/>
                <w:sz w:val="30"/>
                <w:szCs w:val="30"/>
              </w:rPr>
            </w:pPr>
          </w:p>
        </w:tc>
        <w:tc>
          <w:tcPr>
            <w:tcW w:w="737" w:type="dxa"/>
            <w:vAlign w:val="center"/>
          </w:tcPr>
          <w:p w:rsidR="00E3291C" w:rsidRDefault="00E3291C">
            <w:pPr>
              <w:spacing w:line="300" w:lineRule="exact"/>
              <w:jc w:val="center"/>
              <w:rPr>
                <w:rFonts w:ascii="仿宋" w:eastAsia="仿宋" w:hAnsi="仿宋" w:cs="仿宋"/>
                <w:sz w:val="30"/>
                <w:szCs w:val="30"/>
              </w:rPr>
            </w:pPr>
          </w:p>
        </w:tc>
        <w:tc>
          <w:tcPr>
            <w:tcW w:w="737" w:type="dxa"/>
            <w:vAlign w:val="center"/>
          </w:tcPr>
          <w:p w:rsidR="00E3291C" w:rsidRDefault="00E3291C">
            <w:pPr>
              <w:spacing w:line="300" w:lineRule="exact"/>
              <w:jc w:val="center"/>
              <w:rPr>
                <w:rFonts w:ascii="仿宋" w:eastAsia="仿宋" w:hAnsi="仿宋" w:cs="仿宋"/>
                <w:sz w:val="30"/>
                <w:szCs w:val="30"/>
              </w:rPr>
            </w:pPr>
          </w:p>
        </w:tc>
        <w:tc>
          <w:tcPr>
            <w:tcW w:w="737" w:type="dxa"/>
            <w:vAlign w:val="center"/>
          </w:tcPr>
          <w:p w:rsidR="00E3291C" w:rsidRDefault="00E3291C">
            <w:pPr>
              <w:spacing w:line="300" w:lineRule="exact"/>
              <w:jc w:val="center"/>
              <w:rPr>
                <w:rFonts w:ascii="仿宋" w:eastAsia="仿宋" w:hAnsi="仿宋" w:cs="仿宋"/>
                <w:sz w:val="30"/>
                <w:szCs w:val="30"/>
              </w:rPr>
            </w:pPr>
          </w:p>
        </w:tc>
        <w:tc>
          <w:tcPr>
            <w:tcW w:w="737" w:type="dxa"/>
            <w:vAlign w:val="center"/>
          </w:tcPr>
          <w:p w:rsidR="00E3291C" w:rsidRDefault="00E3291C">
            <w:pPr>
              <w:spacing w:line="300" w:lineRule="exact"/>
              <w:jc w:val="center"/>
              <w:rPr>
                <w:rFonts w:ascii="仿宋" w:eastAsia="仿宋" w:hAnsi="仿宋" w:cs="仿宋"/>
                <w:sz w:val="30"/>
                <w:szCs w:val="30"/>
              </w:rPr>
            </w:pPr>
          </w:p>
        </w:tc>
      </w:tr>
      <w:tr w:rsidR="00E3291C" w:rsidRPr="005A7EED">
        <w:trPr>
          <w:trHeight w:val="227"/>
          <w:jc w:val="center"/>
        </w:trPr>
        <w:tc>
          <w:tcPr>
            <w:tcW w:w="2341" w:type="dxa"/>
            <w:vMerge w:val="restart"/>
            <w:vAlign w:val="center"/>
          </w:tcPr>
          <w:p w:rsidR="00E3291C" w:rsidRDefault="00E3291C">
            <w:pPr>
              <w:spacing w:line="300" w:lineRule="exact"/>
              <w:jc w:val="left"/>
              <w:rPr>
                <w:rFonts w:ascii="仿宋" w:eastAsia="仿宋" w:hAnsi="仿宋" w:cs="仿宋"/>
                <w:b/>
                <w:sz w:val="30"/>
                <w:szCs w:val="30"/>
              </w:rPr>
            </w:pPr>
            <w:r>
              <w:rPr>
                <w:rFonts w:ascii="仿宋" w:eastAsia="仿宋" w:hAnsi="仿宋" w:cs="仿宋" w:hint="eastAsia"/>
                <w:b/>
                <w:sz w:val="30"/>
                <w:szCs w:val="30"/>
              </w:rPr>
              <w:t xml:space="preserve">　　组织培训班</w:t>
            </w:r>
          </w:p>
        </w:tc>
        <w:tc>
          <w:tcPr>
            <w:tcW w:w="1276" w:type="dxa"/>
            <w:vMerge w:val="restart"/>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sz w:val="30"/>
                <w:szCs w:val="30"/>
              </w:rPr>
              <w:t>38.57</w:t>
            </w:r>
          </w:p>
        </w:tc>
        <w:tc>
          <w:tcPr>
            <w:tcW w:w="2976" w:type="dxa"/>
            <w:vMerge w:val="restart"/>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根据市委组织部的干训计划，培训、轮训领导干部、农村两委党员干部和理论骨干；受市委、市政府及有关职能部门委托，举办各种专题培训、研讨班。</w:t>
            </w:r>
          </w:p>
        </w:tc>
        <w:tc>
          <w:tcPr>
            <w:tcW w:w="2976" w:type="dxa"/>
            <w:vMerge w:val="restart"/>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通过外请高端专家、学者授课，开拓学员思路；通过开展现场教学、情景模拟教学、案例教学、特色教学，有效提高培训质量，提高学员解决实际问题的能力</w:t>
            </w:r>
          </w:p>
        </w:tc>
        <w:tc>
          <w:tcPr>
            <w:tcW w:w="1417"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培训任务完成率</w:t>
            </w:r>
            <w:r>
              <w:rPr>
                <w:rFonts w:ascii="仿宋" w:eastAsia="仿宋" w:hAnsi="仿宋" w:cs="仿宋"/>
                <w:sz w:val="30"/>
                <w:szCs w:val="30"/>
              </w:rPr>
              <w:t>90%</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90%</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0.8</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0.7</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70%</w:t>
            </w:r>
            <w:r>
              <w:rPr>
                <w:rFonts w:ascii="仿宋" w:eastAsia="仿宋" w:hAnsi="仿宋" w:cs="仿宋" w:hint="eastAsia"/>
                <w:sz w:val="30"/>
                <w:szCs w:val="30"/>
              </w:rPr>
              <w:t>以下</w:t>
            </w:r>
          </w:p>
        </w:tc>
      </w:tr>
      <w:tr w:rsidR="00E3291C" w:rsidRPr="005A7EED">
        <w:trPr>
          <w:trHeight w:val="227"/>
          <w:jc w:val="center"/>
        </w:trPr>
        <w:tc>
          <w:tcPr>
            <w:tcW w:w="2341" w:type="dxa"/>
            <w:vMerge/>
            <w:vAlign w:val="center"/>
          </w:tcPr>
          <w:p w:rsidR="00E3291C" w:rsidRDefault="00E3291C">
            <w:pPr>
              <w:spacing w:line="300" w:lineRule="exact"/>
              <w:jc w:val="left"/>
              <w:rPr>
                <w:rFonts w:ascii="仿宋" w:eastAsia="仿宋" w:hAnsi="仿宋" w:cs="仿宋"/>
                <w:b/>
                <w:sz w:val="30"/>
                <w:szCs w:val="30"/>
              </w:rPr>
            </w:pPr>
          </w:p>
        </w:tc>
        <w:tc>
          <w:tcPr>
            <w:tcW w:w="1276" w:type="dxa"/>
            <w:vMerge/>
            <w:vAlign w:val="center"/>
          </w:tcPr>
          <w:p w:rsidR="00E3291C" w:rsidRDefault="00E3291C">
            <w:pPr>
              <w:spacing w:line="300" w:lineRule="exact"/>
              <w:jc w:val="left"/>
              <w:rPr>
                <w:rFonts w:ascii="仿宋" w:eastAsia="仿宋" w:hAnsi="仿宋" w:cs="仿宋"/>
                <w:sz w:val="30"/>
                <w:szCs w:val="30"/>
              </w:rPr>
            </w:pPr>
          </w:p>
        </w:tc>
        <w:tc>
          <w:tcPr>
            <w:tcW w:w="2976" w:type="dxa"/>
            <w:vMerge/>
            <w:vAlign w:val="center"/>
          </w:tcPr>
          <w:p w:rsidR="00E3291C" w:rsidRDefault="00E3291C">
            <w:pPr>
              <w:spacing w:line="300" w:lineRule="exact"/>
              <w:jc w:val="left"/>
              <w:rPr>
                <w:rFonts w:ascii="仿宋" w:eastAsia="仿宋" w:hAnsi="仿宋" w:cs="仿宋"/>
                <w:sz w:val="30"/>
                <w:szCs w:val="30"/>
              </w:rPr>
            </w:pPr>
          </w:p>
        </w:tc>
        <w:tc>
          <w:tcPr>
            <w:tcW w:w="2976" w:type="dxa"/>
            <w:vMerge/>
            <w:vAlign w:val="center"/>
          </w:tcPr>
          <w:p w:rsidR="00E3291C" w:rsidRDefault="00E3291C">
            <w:pPr>
              <w:spacing w:line="300" w:lineRule="exact"/>
              <w:jc w:val="left"/>
              <w:rPr>
                <w:rFonts w:ascii="仿宋" w:eastAsia="仿宋" w:hAnsi="仿宋" w:cs="仿宋"/>
                <w:sz w:val="30"/>
                <w:szCs w:val="30"/>
              </w:rPr>
            </w:pPr>
          </w:p>
        </w:tc>
        <w:tc>
          <w:tcPr>
            <w:tcW w:w="1417"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学员教学满意率</w:t>
            </w:r>
            <w:r>
              <w:rPr>
                <w:rFonts w:ascii="仿宋" w:eastAsia="仿宋" w:hAnsi="仿宋" w:cs="仿宋"/>
                <w:sz w:val="30"/>
                <w:szCs w:val="30"/>
              </w:rPr>
              <w:t>90%;</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90%</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0.8</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0.7</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70%</w:t>
            </w:r>
            <w:r>
              <w:rPr>
                <w:rFonts w:ascii="仿宋" w:eastAsia="仿宋" w:hAnsi="仿宋" w:cs="仿宋" w:hint="eastAsia"/>
                <w:sz w:val="30"/>
                <w:szCs w:val="30"/>
              </w:rPr>
              <w:t>以下</w:t>
            </w:r>
          </w:p>
        </w:tc>
      </w:tr>
      <w:tr w:rsidR="00E3291C" w:rsidRPr="005A7EED">
        <w:trPr>
          <w:trHeight w:val="227"/>
          <w:jc w:val="center"/>
        </w:trPr>
        <w:tc>
          <w:tcPr>
            <w:tcW w:w="2341" w:type="dxa"/>
            <w:vAlign w:val="center"/>
          </w:tcPr>
          <w:p w:rsidR="00E3291C" w:rsidRDefault="00E3291C">
            <w:pPr>
              <w:spacing w:line="300" w:lineRule="exact"/>
              <w:jc w:val="left"/>
              <w:rPr>
                <w:rFonts w:ascii="仿宋" w:eastAsia="仿宋" w:hAnsi="仿宋" w:cs="仿宋"/>
                <w:b/>
                <w:sz w:val="30"/>
                <w:szCs w:val="30"/>
              </w:rPr>
            </w:pPr>
            <w:r>
              <w:rPr>
                <w:rFonts w:ascii="仿宋" w:eastAsia="仿宋" w:hAnsi="仿宋" w:cs="仿宋" w:hint="eastAsia"/>
                <w:b/>
                <w:sz w:val="30"/>
                <w:szCs w:val="30"/>
              </w:rPr>
              <w:t xml:space="preserve">　　师资与学科建设</w:t>
            </w:r>
          </w:p>
        </w:tc>
        <w:tc>
          <w:tcPr>
            <w:tcW w:w="1276" w:type="dxa"/>
            <w:vAlign w:val="center"/>
          </w:tcPr>
          <w:p w:rsidR="00E3291C" w:rsidRDefault="00E3291C">
            <w:pPr>
              <w:spacing w:line="300" w:lineRule="exact"/>
              <w:jc w:val="left"/>
              <w:rPr>
                <w:rFonts w:ascii="仿宋" w:eastAsia="仿宋" w:hAnsi="仿宋" w:cs="仿宋"/>
                <w:sz w:val="30"/>
                <w:szCs w:val="30"/>
              </w:rPr>
            </w:pPr>
          </w:p>
        </w:tc>
        <w:tc>
          <w:tcPr>
            <w:tcW w:w="2976"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加强师资培训、交流，培养、引进高水平人才，加强学科建设和学科培育，形成有党校特色的优势学科、重点学科和教学基地。</w:t>
            </w:r>
          </w:p>
        </w:tc>
        <w:tc>
          <w:tcPr>
            <w:tcW w:w="2976"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通过重点培育和建设，形成几门有党校特色的优势学科和重点学科</w:t>
            </w:r>
          </w:p>
        </w:tc>
        <w:tc>
          <w:tcPr>
            <w:tcW w:w="1417"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建设几门党校特色的优势学科</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门</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门</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门</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0</w:t>
            </w:r>
            <w:r>
              <w:rPr>
                <w:rFonts w:ascii="仿宋" w:eastAsia="仿宋" w:hAnsi="仿宋" w:cs="仿宋" w:hint="eastAsia"/>
                <w:sz w:val="30"/>
                <w:szCs w:val="30"/>
              </w:rPr>
              <w:t>门</w:t>
            </w:r>
          </w:p>
        </w:tc>
      </w:tr>
      <w:tr w:rsidR="00E3291C" w:rsidRPr="005A7EED">
        <w:trPr>
          <w:trHeight w:val="227"/>
          <w:jc w:val="center"/>
        </w:trPr>
        <w:tc>
          <w:tcPr>
            <w:tcW w:w="2341" w:type="dxa"/>
            <w:vAlign w:val="center"/>
          </w:tcPr>
          <w:p w:rsidR="00E3291C" w:rsidRDefault="00E3291C">
            <w:pPr>
              <w:spacing w:line="300" w:lineRule="exact"/>
              <w:jc w:val="left"/>
              <w:rPr>
                <w:rFonts w:ascii="仿宋" w:eastAsia="仿宋" w:hAnsi="仿宋" w:cs="仿宋"/>
                <w:b/>
                <w:sz w:val="30"/>
                <w:szCs w:val="30"/>
              </w:rPr>
            </w:pPr>
            <w:r>
              <w:rPr>
                <w:rFonts w:ascii="仿宋" w:eastAsia="仿宋" w:hAnsi="仿宋" w:cs="仿宋" w:hint="eastAsia"/>
                <w:b/>
                <w:sz w:val="30"/>
                <w:szCs w:val="30"/>
              </w:rPr>
              <w:t xml:space="preserve">　　教学事务管理</w:t>
            </w:r>
          </w:p>
        </w:tc>
        <w:tc>
          <w:tcPr>
            <w:tcW w:w="1276" w:type="dxa"/>
            <w:vAlign w:val="center"/>
          </w:tcPr>
          <w:p w:rsidR="00E3291C" w:rsidRDefault="00E3291C">
            <w:pPr>
              <w:spacing w:line="300" w:lineRule="exact"/>
              <w:jc w:val="left"/>
              <w:rPr>
                <w:rFonts w:ascii="仿宋" w:eastAsia="仿宋" w:hAnsi="仿宋" w:cs="仿宋"/>
                <w:sz w:val="30"/>
                <w:szCs w:val="30"/>
              </w:rPr>
            </w:pPr>
          </w:p>
        </w:tc>
        <w:tc>
          <w:tcPr>
            <w:tcW w:w="2976"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组织实施与教学活动和学员培训相关的综合管理和后勤保障事务。</w:t>
            </w:r>
          </w:p>
        </w:tc>
        <w:tc>
          <w:tcPr>
            <w:tcW w:w="2976"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通过有效的行政后勤管理，完善教学设施和服务网络，提高保障水平，促进教学活动和学员培训水平的提高</w:t>
            </w:r>
          </w:p>
        </w:tc>
        <w:tc>
          <w:tcPr>
            <w:tcW w:w="1417" w:type="dxa"/>
            <w:vAlign w:val="center"/>
          </w:tcPr>
          <w:p w:rsidR="00E3291C" w:rsidRDefault="00E3291C">
            <w:pPr>
              <w:spacing w:line="300" w:lineRule="exact"/>
              <w:jc w:val="left"/>
              <w:rPr>
                <w:rFonts w:ascii="仿宋" w:eastAsia="仿宋" w:hAnsi="仿宋" w:cs="仿宋"/>
                <w:sz w:val="30"/>
                <w:szCs w:val="30"/>
              </w:rPr>
            </w:pPr>
            <w:r>
              <w:rPr>
                <w:rFonts w:ascii="仿宋" w:eastAsia="仿宋" w:hAnsi="仿宋" w:cs="仿宋" w:hint="eastAsia"/>
                <w:sz w:val="30"/>
                <w:szCs w:val="30"/>
              </w:rPr>
              <w:t>学员对综合事务管理满意度</w:t>
            </w:r>
            <w:r>
              <w:rPr>
                <w:rFonts w:ascii="仿宋" w:eastAsia="仿宋" w:hAnsi="仿宋" w:cs="仿宋"/>
                <w:sz w:val="30"/>
                <w:szCs w:val="30"/>
              </w:rPr>
              <w:t>90%</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90%</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0.8</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0.7</w:t>
            </w:r>
          </w:p>
        </w:tc>
        <w:tc>
          <w:tcPr>
            <w:tcW w:w="737" w:type="dxa"/>
            <w:vAlign w:val="center"/>
          </w:tcPr>
          <w:p w:rsidR="00E3291C" w:rsidRDefault="00E3291C">
            <w:pPr>
              <w:spacing w:line="300" w:lineRule="exact"/>
              <w:jc w:val="center"/>
              <w:rPr>
                <w:rFonts w:ascii="仿宋" w:eastAsia="仿宋" w:hAnsi="仿宋" w:cs="仿宋"/>
                <w:sz w:val="30"/>
                <w:szCs w:val="30"/>
              </w:rPr>
            </w:pPr>
            <w:r>
              <w:rPr>
                <w:rFonts w:ascii="仿宋" w:eastAsia="仿宋" w:hAnsi="仿宋" w:cs="仿宋"/>
                <w:sz w:val="30"/>
                <w:szCs w:val="30"/>
              </w:rPr>
              <w:t>70%</w:t>
            </w:r>
            <w:r>
              <w:rPr>
                <w:rFonts w:ascii="仿宋" w:eastAsia="仿宋" w:hAnsi="仿宋" w:cs="仿宋" w:hint="eastAsia"/>
                <w:sz w:val="30"/>
                <w:szCs w:val="30"/>
              </w:rPr>
              <w:t>以下</w:t>
            </w:r>
          </w:p>
        </w:tc>
      </w:tr>
    </w:tbl>
    <w:p w:rsidR="00E3291C" w:rsidRDefault="00E3291C">
      <w:pPr>
        <w:spacing w:line="300" w:lineRule="exact"/>
        <w:jc w:val="left"/>
        <w:outlineLvl w:val="0"/>
        <w:rPr>
          <w:rFonts w:ascii="仿宋" w:eastAsia="仿宋" w:hAnsi="仿宋" w:cs="仿宋"/>
          <w:sz w:val="30"/>
          <w:szCs w:val="30"/>
        </w:rPr>
        <w:sectPr w:rsidR="00E3291C">
          <w:headerReference w:type="default" r:id="rId7"/>
          <w:pgSz w:w="16839" w:h="11907" w:orient="landscape"/>
          <w:pgMar w:top="1020" w:right="1361" w:bottom="1020" w:left="1361" w:header="851" w:footer="992" w:gutter="0"/>
          <w:cols w:space="425"/>
          <w:docGrid w:type="linesAndChars" w:linePitch="312"/>
        </w:sectPr>
      </w:pPr>
    </w:p>
    <w:p w:rsidR="00E3291C" w:rsidRDefault="00E3291C">
      <w:pPr>
        <w:widowControl/>
        <w:snapToGrid w:val="0"/>
        <w:ind w:left="198" w:firstLine="640"/>
        <w:jc w:val="left"/>
        <w:rPr>
          <w:rFonts w:ascii="黑体" w:eastAsia="黑体" w:hAnsi="黑体" w:cs="宋体"/>
          <w:kern w:val="0"/>
          <w:sz w:val="32"/>
          <w:szCs w:val="32"/>
        </w:rPr>
      </w:pPr>
      <w:r>
        <w:rPr>
          <w:rFonts w:ascii="仿宋" w:eastAsia="仿宋" w:hAnsi="仿宋" w:cs="仿宋" w:hint="eastAsia"/>
          <w:b/>
          <w:sz w:val="30"/>
          <w:szCs w:val="30"/>
        </w:rPr>
        <w:t>六、</w:t>
      </w:r>
      <w:r>
        <w:rPr>
          <w:rFonts w:ascii="黑体" w:eastAsia="黑体" w:hAnsi="黑体" w:cs="宋体" w:hint="eastAsia"/>
          <w:kern w:val="0"/>
          <w:sz w:val="32"/>
          <w:szCs w:val="32"/>
        </w:rPr>
        <w:t>政府采购预算情况：</w:t>
      </w:r>
    </w:p>
    <w:p w:rsidR="00E3291C" w:rsidRDefault="00E3291C">
      <w:pPr>
        <w:widowControl/>
        <w:shd w:val="clear" w:color="auto" w:fill="FFFFFF"/>
        <w:spacing w:line="315" w:lineRule="atLeast"/>
        <w:ind w:firstLine="615"/>
        <w:rPr>
          <w:rFonts w:ascii="仿宋" w:eastAsia="仿宋" w:hAnsi="仿宋" w:cs="仿宋"/>
          <w:sz w:val="30"/>
          <w:szCs w:val="30"/>
        </w:rPr>
      </w:pPr>
      <w:r>
        <w:rPr>
          <w:rFonts w:ascii="仿宋" w:eastAsia="仿宋" w:hAnsi="仿宋" w:cs="仿宋" w:hint="eastAsia"/>
          <w:sz w:val="30"/>
          <w:szCs w:val="30"/>
        </w:rPr>
        <w:t>安国市委党校政府采购</w:t>
      </w:r>
      <w:r>
        <w:rPr>
          <w:rFonts w:ascii="仿宋" w:eastAsia="仿宋" w:hAnsi="仿宋" w:cs="仿宋"/>
          <w:sz w:val="30"/>
          <w:szCs w:val="30"/>
        </w:rPr>
        <w:t>34.57</w:t>
      </w:r>
      <w:r>
        <w:rPr>
          <w:rFonts w:ascii="仿宋" w:eastAsia="仿宋" w:hAnsi="仿宋" w:cs="仿宋" w:hint="eastAsia"/>
          <w:sz w:val="30"/>
          <w:szCs w:val="30"/>
        </w:rPr>
        <w:t>万元，主要为新校配套设备。</w:t>
      </w:r>
    </w:p>
    <w:tbl>
      <w:tblPr>
        <w:tblpPr w:leftFromText="180" w:rightFromText="180" w:vertAnchor="text" w:horzAnchor="page" w:tblpX="1629" w:tblpY="620"/>
        <w:tblOverlap w:val="never"/>
        <w:tblW w:w="13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99"/>
        <w:gridCol w:w="1050"/>
        <w:gridCol w:w="1139"/>
        <w:gridCol w:w="1136"/>
        <w:gridCol w:w="1338"/>
        <w:gridCol w:w="1338"/>
        <w:gridCol w:w="1338"/>
        <w:gridCol w:w="1336"/>
        <w:gridCol w:w="1336"/>
        <w:gridCol w:w="1344"/>
      </w:tblGrid>
      <w:tr w:rsidR="00E3291C" w:rsidRPr="005A7EED">
        <w:trPr>
          <w:tblHeader/>
        </w:trPr>
        <w:tc>
          <w:tcPr>
            <w:tcW w:w="5824" w:type="dxa"/>
            <w:gridSpan w:val="4"/>
            <w:tcBorders>
              <w:top w:val="single" w:sz="6" w:space="0" w:color="FFFFFF"/>
              <w:left w:val="single" w:sz="6" w:space="0" w:color="FFFFFF"/>
              <w:right w:val="single" w:sz="6" w:space="0" w:color="FFFFFF"/>
            </w:tcBorders>
            <w:vAlign w:val="center"/>
          </w:tcPr>
          <w:p w:rsidR="00E3291C" w:rsidRPr="005A7EED" w:rsidRDefault="00E3291C">
            <w:pPr>
              <w:spacing w:line="300" w:lineRule="exact"/>
              <w:jc w:val="left"/>
              <w:rPr>
                <w:rFonts w:ascii="方正小标宋_GBK" w:eastAsia="方正小标宋_GBK"/>
                <w:sz w:val="24"/>
              </w:rPr>
            </w:pPr>
            <w:r>
              <w:rPr>
                <w:rFonts w:ascii="方正小标宋_GBK" w:eastAsia="方正小标宋_GBK"/>
                <w:sz w:val="24"/>
              </w:rPr>
              <w:t>281</w:t>
            </w:r>
            <w:r w:rsidRPr="005A7EED">
              <w:rPr>
                <w:rFonts w:ascii="方正小标宋_GBK" w:eastAsia="方正小标宋_GBK" w:hint="eastAsia"/>
                <w:sz w:val="24"/>
              </w:rPr>
              <w:t>安国市委党校</w:t>
            </w:r>
          </w:p>
        </w:tc>
        <w:tc>
          <w:tcPr>
            <w:tcW w:w="8030" w:type="dxa"/>
            <w:gridSpan w:val="6"/>
            <w:tcBorders>
              <w:top w:val="single" w:sz="6" w:space="0" w:color="FFFFFF"/>
              <w:left w:val="single" w:sz="6" w:space="0" w:color="FFFFFF"/>
              <w:right w:val="single" w:sz="6" w:space="0" w:color="FFFFFF"/>
            </w:tcBorders>
            <w:vAlign w:val="center"/>
          </w:tcPr>
          <w:p w:rsidR="00E3291C" w:rsidRPr="005A7EED" w:rsidRDefault="00E3291C">
            <w:pPr>
              <w:spacing w:line="300" w:lineRule="exact"/>
              <w:jc w:val="right"/>
              <w:rPr>
                <w:rFonts w:ascii="方正书宋_GBK" w:eastAsia="方正书宋_GBK"/>
                <w:sz w:val="24"/>
              </w:rPr>
            </w:pPr>
            <w:r w:rsidRPr="005A7EED">
              <w:rPr>
                <w:rFonts w:ascii="方正书宋_GBK" w:eastAsia="方正书宋_GBK" w:hint="eastAsia"/>
                <w:sz w:val="24"/>
              </w:rPr>
              <w:t>单位：万元</w:t>
            </w:r>
          </w:p>
        </w:tc>
      </w:tr>
      <w:tr w:rsidR="00E3291C" w:rsidRPr="005A7EED">
        <w:trPr>
          <w:tblHeader/>
        </w:trPr>
        <w:tc>
          <w:tcPr>
            <w:tcW w:w="2499" w:type="dxa"/>
            <w:vMerge w:val="restart"/>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项目名称</w:t>
            </w:r>
          </w:p>
        </w:tc>
        <w:tc>
          <w:tcPr>
            <w:tcW w:w="1050" w:type="dxa"/>
            <w:vMerge w:val="restart"/>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功能分类科目编码</w:t>
            </w:r>
          </w:p>
        </w:tc>
        <w:tc>
          <w:tcPr>
            <w:tcW w:w="2275" w:type="dxa"/>
            <w:gridSpan w:val="2"/>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项目类型</w:t>
            </w:r>
          </w:p>
        </w:tc>
        <w:tc>
          <w:tcPr>
            <w:tcW w:w="8030" w:type="dxa"/>
            <w:gridSpan w:val="6"/>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资</w:t>
            </w:r>
            <w:r w:rsidRPr="005A7EED">
              <w:rPr>
                <w:rFonts w:ascii="方正书宋_GBK" w:eastAsia="方正书宋_GBK"/>
                <w:b/>
              </w:rPr>
              <w:t xml:space="preserve"> </w:t>
            </w:r>
            <w:r w:rsidRPr="005A7EED">
              <w:rPr>
                <w:rFonts w:ascii="方正书宋_GBK" w:eastAsia="方正书宋_GBK" w:hint="eastAsia"/>
                <w:b/>
              </w:rPr>
              <w:t>金</w:t>
            </w:r>
            <w:r w:rsidRPr="005A7EED">
              <w:rPr>
                <w:rFonts w:ascii="方正书宋_GBK" w:eastAsia="方正书宋_GBK"/>
                <w:b/>
              </w:rPr>
              <w:t xml:space="preserve"> </w:t>
            </w:r>
            <w:r w:rsidRPr="005A7EED">
              <w:rPr>
                <w:rFonts w:ascii="方正书宋_GBK" w:eastAsia="方正书宋_GBK" w:hint="eastAsia"/>
                <w:b/>
              </w:rPr>
              <w:t>来</w:t>
            </w:r>
            <w:r w:rsidRPr="005A7EED">
              <w:rPr>
                <w:rFonts w:ascii="方正书宋_GBK" w:eastAsia="方正书宋_GBK"/>
                <w:b/>
              </w:rPr>
              <w:t xml:space="preserve"> </w:t>
            </w:r>
            <w:r w:rsidRPr="005A7EED">
              <w:rPr>
                <w:rFonts w:ascii="方正书宋_GBK" w:eastAsia="方正书宋_GBK" w:hint="eastAsia"/>
                <w:b/>
              </w:rPr>
              <w:t>源</w:t>
            </w:r>
          </w:p>
        </w:tc>
      </w:tr>
      <w:tr w:rsidR="00E3291C" w:rsidRPr="005A7EED">
        <w:trPr>
          <w:tblHeader/>
        </w:trPr>
        <w:tc>
          <w:tcPr>
            <w:tcW w:w="2499" w:type="dxa"/>
            <w:vMerge/>
            <w:vAlign w:val="center"/>
          </w:tcPr>
          <w:p w:rsidR="00E3291C" w:rsidRPr="005A7EED" w:rsidRDefault="00E3291C">
            <w:pPr>
              <w:spacing w:line="300" w:lineRule="exact"/>
              <w:jc w:val="left"/>
            </w:pPr>
          </w:p>
        </w:tc>
        <w:tc>
          <w:tcPr>
            <w:tcW w:w="1050" w:type="dxa"/>
            <w:vMerge/>
            <w:vAlign w:val="center"/>
          </w:tcPr>
          <w:p w:rsidR="00E3291C" w:rsidRPr="005A7EED" w:rsidRDefault="00E3291C">
            <w:pPr>
              <w:spacing w:line="300" w:lineRule="exact"/>
              <w:jc w:val="left"/>
            </w:pPr>
          </w:p>
        </w:tc>
        <w:tc>
          <w:tcPr>
            <w:tcW w:w="1139" w:type="dxa"/>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大类</w:t>
            </w:r>
          </w:p>
        </w:tc>
        <w:tc>
          <w:tcPr>
            <w:tcW w:w="1136" w:type="dxa"/>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小类</w:t>
            </w:r>
          </w:p>
        </w:tc>
        <w:tc>
          <w:tcPr>
            <w:tcW w:w="1338" w:type="dxa"/>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合</w:t>
            </w:r>
            <w:r w:rsidRPr="005A7EED">
              <w:rPr>
                <w:rFonts w:ascii="方正书宋_GBK" w:eastAsia="方正书宋_GBK"/>
                <w:b/>
              </w:rPr>
              <w:t xml:space="preserve"> </w:t>
            </w:r>
            <w:r w:rsidRPr="005A7EED">
              <w:rPr>
                <w:rFonts w:ascii="方正书宋_GBK" w:eastAsia="方正书宋_GBK" w:hint="eastAsia"/>
                <w:b/>
              </w:rPr>
              <w:t>计</w:t>
            </w:r>
          </w:p>
        </w:tc>
        <w:tc>
          <w:tcPr>
            <w:tcW w:w="1338" w:type="dxa"/>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一般公共</w:t>
            </w:r>
            <w:r w:rsidRPr="005A7EED">
              <w:rPr>
                <w:rFonts w:ascii="方正书宋_GBK" w:eastAsia="方正书宋_GBK"/>
                <w:b/>
              </w:rPr>
              <w:t xml:space="preserve">  </w:t>
            </w:r>
            <w:r w:rsidRPr="005A7EED">
              <w:rPr>
                <w:rFonts w:ascii="方正书宋_GBK" w:eastAsia="方正书宋_GBK" w:hint="eastAsia"/>
                <w:b/>
              </w:rPr>
              <w:t>预算拨款</w:t>
            </w:r>
          </w:p>
        </w:tc>
        <w:tc>
          <w:tcPr>
            <w:tcW w:w="1338" w:type="dxa"/>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基金预算</w:t>
            </w:r>
            <w:r w:rsidRPr="005A7EED">
              <w:rPr>
                <w:rFonts w:ascii="方正书宋_GBK" w:eastAsia="方正书宋_GBK"/>
                <w:b/>
              </w:rPr>
              <w:t xml:space="preserve">  </w:t>
            </w:r>
            <w:r w:rsidRPr="005A7EED">
              <w:rPr>
                <w:rFonts w:ascii="方正书宋_GBK" w:eastAsia="方正书宋_GBK" w:hint="eastAsia"/>
                <w:b/>
              </w:rPr>
              <w:t>拨款</w:t>
            </w:r>
          </w:p>
        </w:tc>
        <w:tc>
          <w:tcPr>
            <w:tcW w:w="1336" w:type="dxa"/>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国有资本经营预算拨款</w:t>
            </w:r>
          </w:p>
        </w:tc>
        <w:tc>
          <w:tcPr>
            <w:tcW w:w="1336" w:type="dxa"/>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财政专户</w:t>
            </w:r>
            <w:r w:rsidRPr="005A7EED">
              <w:rPr>
                <w:rFonts w:ascii="方正书宋_GBK" w:eastAsia="方正书宋_GBK"/>
                <w:b/>
              </w:rPr>
              <w:t xml:space="preserve">  </w:t>
            </w:r>
            <w:r w:rsidRPr="005A7EED">
              <w:rPr>
                <w:rFonts w:ascii="方正书宋_GBK" w:eastAsia="方正书宋_GBK" w:hint="eastAsia"/>
                <w:b/>
              </w:rPr>
              <w:t>核拨</w:t>
            </w:r>
          </w:p>
        </w:tc>
        <w:tc>
          <w:tcPr>
            <w:tcW w:w="1344" w:type="dxa"/>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其他来源</w:t>
            </w:r>
            <w:r w:rsidRPr="005A7EED">
              <w:rPr>
                <w:rFonts w:ascii="方正书宋_GBK" w:eastAsia="方正书宋_GBK"/>
                <w:b/>
              </w:rPr>
              <w:t xml:space="preserve">  </w:t>
            </w:r>
            <w:r w:rsidRPr="005A7EED">
              <w:rPr>
                <w:rFonts w:ascii="方正书宋_GBK" w:eastAsia="方正书宋_GBK" w:hint="eastAsia"/>
                <w:b/>
              </w:rPr>
              <w:t>收入</w:t>
            </w:r>
          </w:p>
        </w:tc>
      </w:tr>
      <w:tr w:rsidR="00E3291C" w:rsidRPr="005A7EED">
        <w:tc>
          <w:tcPr>
            <w:tcW w:w="2499" w:type="dxa"/>
            <w:vAlign w:val="center"/>
          </w:tcPr>
          <w:p w:rsidR="00E3291C" w:rsidRPr="005A7EED" w:rsidRDefault="00E3291C">
            <w:pPr>
              <w:spacing w:line="300" w:lineRule="exact"/>
              <w:jc w:val="center"/>
              <w:rPr>
                <w:rFonts w:ascii="方正书宋_GBK" w:eastAsia="方正书宋_GBK"/>
                <w:b/>
              </w:rPr>
            </w:pPr>
            <w:r w:rsidRPr="005A7EED">
              <w:rPr>
                <w:rFonts w:ascii="方正书宋_GBK" w:eastAsia="方正书宋_GBK" w:hint="eastAsia"/>
                <w:b/>
              </w:rPr>
              <w:t>合　计</w:t>
            </w:r>
          </w:p>
        </w:tc>
        <w:tc>
          <w:tcPr>
            <w:tcW w:w="1050" w:type="dxa"/>
            <w:vAlign w:val="center"/>
          </w:tcPr>
          <w:p w:rsidR="00E3291C" w:rsidRPr="005A7EED" w:rsidRDefault="00E3291C">
            <w:pPr>
              <w:spacing w:line="300" w:lineRule="exact"/>
              <w:jc w:val="right"/>
              <w:rPr>
                <w:rFonts w:ascii="方正书宋_GBK" w:eastAsia="方正书宋_GBK"/>
                <w:b/>
              </w:rPr>
            </w:pPr>
          </w:p>
        </w:tc>
        <w:tc>
          <w:tcPr>
            <w:tcW w:w="1139" w:type="dxa"/>
            <w:vAlign w:val="center"/>
          </w:tcPr>
          <w:p w:rsidR="00E3291C" w:rsidRPr="005A7EED" w:rsidRDefault="00E3291C">
            <w:pPr>
              <w:spacing w:line="300" w:lineRule="exact"/>
              <w:jc w:val="right"/>
              <w:rPr>
                <w:rFonts w:ascii="方正书宋_GBK" w:eastAsia="方正书宋_GBK"/>
                <w:b/>
              </w:rPr>
            </w:pPr>
          </w:p>
        </w:tc>
        <w:tc>
          <w:tcPr>
            <w:tcW w:w="1136" w:type="dxa"/>
            <w:vAlign w:val="center"/>
          </w:tcPr>
          <w:p w:rsidR="00E3291C" w:rsidRPr="005A7EED" w:rsidRDefault="00E3291C">
            <w:pPr>
              <w:spacing w:line="300" w:lineRule="exact"/>
              <w:jc w:val="right"/>
              <w:rPr>
                <w:rFonts w:ascii="方正书宋_GBK" w:eastAsia="方正书宋_GBK"/>
                <w:b/>
              </w:rPr>
            </w:pPr>
          </w:p>
        </w:tc>
        <w:tc>
          <w:tcPr>
            <w:tcW w:w="1338" w:type="dxa"/>
            <w:vAlign w:val="center"/>
          </w:tcPr>
          <w:p w:rsidR="00E3291C" w:rsidRPr="005A7EED" w:rsidRDefault="00E3291C">
            <w:pPr>
              <w:spacing w:line="300" w:lineRule="exact"/>
              <w:jc w:val="right"/>
              <w:rPr>
                <w:rFonts w:ascii="方正书宋_GBK" w:eastAsia="方正书宋_GBK"/>
                <w:b/>
              </w:rPr>
            </w:pPr>
            <w:r w:rsidRPr="005A7EED">
              <w:rPr>
                <w:rFonts w:ascii="方正书宋_GBK" w:eastAsia="方正书宋_GBK"/>
                <w:b/>
              </w:rPr>
              <w:t>34.57</w:t>
            </w:r>
          </w:p>
        </w:tc>
        <w:tc>
          <w:tcPr>
            <w:tcW w:w="1338" w:type="dxa"/>
            <w:vAlign w:val="center"/>
          </w:tcPr>
          <w:p w:rsidR="00E3291C" w:rsidRPr="005A7EED" w:rsidRDefault="00E3291C">
            <w:pPr>
              <w:spacing w:line="300" w:lineRule="exact"/>
              <w:jc w:val="right"/>
              <w:rPr>
                <w:rFonts w:ascii="方正书宋_GBK" w:eastAsia="方正书宋_GBK"/>
                <w:b/>
              </w:rPr>
            </w:pPr>
            <w:r w:rsidRPr="005A7EED">
              <w:rPr>
                <w:rFonts w:ascii="方正书宋_GBK" w:eastAsia="方正书宋_GBK"/>
                <w:b/>
              </w:rPr>
              <w:t>34.57</w:t>
            </w:r>
          </w:p>
        </w:tc>
        <w:tc>
          <w:tcPr>
            <w:tcW w:w="1338" w:type="dxa"/>
            <w:vAlign w:val="center"/>
          </w:tcPr>
          <w:p w:rsidR="00E3291C" w:rsidRPr="005A7EED" w:rsidRDefault="00E3291C">
            <w:pPr>
              <w:spacing w:line="300" w:lineRule="exact"/>
              <w:jc w:val="right"/>
              <w:rPr>
                <w:rFonts w:ascii="方正书宋_GBK" w:eastAsia="方正书宋_GBK"/>
                <w:b/>
              </w:rPr>
            </w:pPr>
          </w:p>
        </w:tc>
        <w:tc>
          <w:tcPr>
            <w:tcW w:w="1336" w:type="dxa"/>
            <w:vAlign w:val="center"/>
          </w:tcPr>
          <w:p w:rsidR="00E3291C" w:rsidRPr="005A7EED" w:rsidRDefault="00E3291C">
            <w:pPr>
              <w:spacing w:line="300" w:lineRule="exact"/>
              <w:jc w:val="right"/>
              <w:rPr>
                <w:rFonts w:ascii="方正书宋_GBK" w:eastAsia="方正书宋_GBK"/>
                <w:b/>
              </w:rPr>
            </w:pPr>
          </w:p>
        </w:tc>
        <w:tc>
          <w:tcPr>
            <w:tcW w:w="1336" w:type="dxa"/>
            <w:vAlign w:val="center"/>
          </w:tcPr>
          <w:p w:rsidR="00E3291C" w:rsidRPr="005A7EED" w:rsidRDefault="00E3291C">
            <w:pPr>
              <w:spacing w:line="300" w:lineRule="exact"/>
              <w:jc w:val="right"/>
              <w:rPr>
                <w:rFonts w:ascii="方正书宋_GBK" w:eastAsia="方正书宋_GBK"/>
                <w:b/>
              </w:rPr>
            </w:pPr>
          </w:p>
        </w:tc>
        <w:tc>
          <w:tcPr>
            <w:tcW w:w="1344" w:type="dxa"/>
            <w:vAlign w:val="center"/>
          </w:tcPr>
          <w:p w:rsidR="00E3291C" w:rsidRPr="005A7EED" w:rsidRDefault="00E3291C">
            <w:pPr>
              <w:spacing w:line="300" w:lineRule="exact"/>
              <w:jc w:val="right"/>
              <w:rPr>
                <w:rFonts w:ascii="方正书宋_GBK" w:eastAsia="方正书宋_GBK"/>
                <w:b/>
              </w:rPr>
            </w:pPr>
          </w:p>
        </w:tc>
      </w:tr>
      <w:tr w:rsidR="00E3291C" w:rsidRPr="005A7EED">
        <w:tc>
          <w:tcPr>
            <w:tcW w:w="2499" w:type="dxa"/>
            <w:vAlign w:val="center"/>
          </w:tcPr>
          <w:p w:rsidR="00E3291C" w:rsidRDefault="00E3291C">
            <w:pPr>
              <w:spacing w:line="300" w:lineRule="exact"/>
              <w:jc w:val="left"/>
              <w:rPr>
                <w:rFonts w:ascii="方正书宋_GBK" w:eastAsia="方正书宋_GBK"/>
              </w:rPr>
            </w:pPr>
            <w:r>
              <w:rPr>
                <w:rFonts w:ascii="方正书宋_GBK" w:eastAsia="方正书宋_GBK" w:hint="eastAsia"/>
              </w:rPr>
              <w:t>办公桌椅</w:t>
            </w:r>
          </w:p>
        </w:tc>
        <w:tc>
          <w:tcPr>
            <w:tcW w:w="1050" w:type="dxa"/>
            <w:vAlign w:val="center"/>
          </w:tcPr>
          <w:p w:rsidR="00E3291C" w:rsidRPr="005A7EED" w:rsidRDefault="00E3291C">
            <w:pPr>
              <w:spacing w:line="300" w:lineRule="exact"/>
              <w:jc w:val="left"/>
              <w:rPr>
                <w:rFonts w:ascii="方正书宋_GBK" w:eastAsia="方正书宋_GBK"/>
              </w:rPr>
            </w:pPr>
            <w:r>
              <w:rPr>
                <w:rFonts w:ascii="方正书宋_GBK" w:eastAsia="方正书宋_GBK"/>
              </w:rPr>
              <w:t>2050802</w:t>
            </w:r>
          </w:p>
        </w:tc>
        <w:tc>
          <w:tcPr>
            <w:tcW w:w="1139"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136"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338" w:type="dxa"/>
            <w:vAlign w:val="center"/>
          </w:tcPr>
          <w:p w:rsidR="00E3291C" w:rsidRDefault="00E3291C">
            <w:pPr>
              <w:spacing w:line="300" w:lineRule="exact"/>
              <w:jc w:val="right"/>
              <w:rPr>
                <w:rFonts w:ascii="方正书宋_GBK" w:eastAsia="方正书宋_GBK"/>
              </w:rPr>
            </w:pPr>
            <w:r>
              <w:rPr>
                <w:rFonts w:ascii="方正书宋_GBK" w:eastAsia="方正书宋_GBK"/>
              </w:rPr>
              <w:t>10</w:t>
            </w:r>
          </w:p>
        </w:tc>
        <w:tc>
          <w:tcPr>
            <w:tcW w:w="1338" w:type="dxa"/>
            <w:vAlign w:val="center"/>
          </w:tcPr>
          <w:p w:rsidR="00E3291C" w:rsidRPr="005A7EED" w:rsidRDefault="00E3291C">
            <w:pPr>
              <w:spacing w:line="300" w:lineRule="exact"/>
              <w:jc w:val="right"/>
              <w:rPr>
                <w:rFonts w:ascii="方正书宋_GBK" w:eastAsia="方正书宋_GBK"/>
              </w:rPr>
            </w:pPr>
            <w:r>
              <w:rPr>
                <w:rFonts w:ascii="方正书宋_GBK" w:eastAsia="方正书宋_GBK"/>
              </w:rPr>
              <w:t>10</w:t>
            </w:r>
          </w:p>
        </w:tc>
        <w:tc>
          <w:tcPr>
            <w:tcW w:w="1338"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44" w:type="dxa"/>
            <w:vAlign w:val="center"/>
          </w:tcPr>
          <w:p w:rsidR="00E3291C" w:rsidRPr="005A7EED" w:rsidRDefault="00E3291C">
            <w:pPr>
              <w:spacing w:line="300" w:lineRule="exact"/>
              <w:jc w:val="right"/>
              <w:rPr>
                <w:rFonts w:ascii="方正书宋_GBK" w:eastAsia="方正书宋_GBK"/>
              </w:rPr>
            </w:pPr>
          </w:p>
        </w:tc>
      </w:tr>
      <w:tr w:rsidR="00E3291C" w:rsidRPr="005A7EED">
        <w:tc>
          <w:tcPr>
            <w:tcW w:w="2499" w:type="dxa"/>
            <w:vAlign w:val="center"/>
          </w:tcPr>
          <w:p w:rsidR="00E3291C" w:rsidRDefault="00E3291C">
            <w:pPr>
              <w:spacing w:line="300" w:lineRule="exact"/>
              <w:jc w:val="left"/>
              <w:rPr>
                <w:rFonts w:ascii="方正书宋_GBK" w:eastAsia="方正书宋_GBK"/>
              </w:rPr>
            </w:pPr>
            <w:r>
              <w:rPr>
                <w:rFonts w:ascii="方正书宋_GBK" w:eastAsia="方正书宋_GBK" w:hint="eastAsia"/>
              </w:rPr>
              <w:t>宣传橱窗</w:t>
            </w:r>
          </w:p>
        </w:tc>
        <w:tc>
          <w:tcPr>
            <w:tcW w:w="1050" w:type="dxa"/>
            <w:vAlign w:val="center"/>
          </w:tcPr>
          <w:p w:rsidR="00E3291C" w:rsidRDefault="00E3291C">
            <w:pPr>
              <w:spacing w:line="300" w:lineRule="exact"/>
              <w:jc w:val="left"/>
              <w:rPr>
                <w:rFonts w:ascii="方正书宋_GBK" w:eastAsia="方正书宋_GBK"/>
              </w:rPr>
            </w:pPr>
            <w:r>
              <w:rPr>
                <w:rFonts w:ascii="方正书宋_GBK" w:eastAsia="方正书宋_GBK"/>
              </w:rPr>
              <w:t>2050802</w:t>
            </w:r>
          </w:p>
        </w:tc>
        <w:tc>
          <w:tcPr>
            <w:tcW w:w="1139"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136"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338" w:type="dxa"/>
            <w:vAlign w:val="center"/>
          </w:tcPr>
          <w:p w:rsidR="00E3291C" w:rsidRDefault="00E3291C">
            <w:pPr>
              <w:spacing w:line="300" w:lineRule="exact"/>
              <w:jc w:val="right"/>
              <w:rPr>
                <w:rFonts w:ascii="方正书宋_GBK" w:eastAsia="方正书宋_GBK"/>
              </w:rPr>
            </w:pPr>
            <w:r>
              <w:rPr>
                <w:rFonts w:ascii="方正书宋_GBK" w:eastAsia="方正书宋_GBK"/>
              </w:rPr>
              <w:t>3</w:t>
            </w:r>
          </w:p>
        </w:tc>
        <w:tc>
          <w:tcPr>
            <w:tcW w:w="1338" w:type="dxa"/>
            <w:vAlign w:val="center"/>
          </w:tcPr>
          <w:p w:rsidR="00E3291C" w:rsidRDefault="00E3291C">
            <w:pPr>
              <w:spacing w:line="300" w:lineRule="exact"/>
              <w:jc w:val="right"/>
              <w:rPr>
                <w:rFonts w:ascii="方正书宋_GBK" w:eastAsia="方正书宋_GBK"/>
              </w:rPr>
            </w:pPr>
            <w:r>
              <w:rPr>
                <w:rFonts w:ascii="方正书宋_GBK" w:eastAsia="方正书宋_GBK"/>
              </w:rPr>
              <w:t>3</w:t>
            </w:r>
          </w:p>
        </w:tc>
        <w:tc>
          <w:tcPr>
            <w:tcW w:w="1338"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44" w:type="dxa"/>
            <w:vAlign w:val="center"/>
          </w:tcPr>
          <w:p w:rsidR="00E3291C" w:rsidRPr="005A7EED" w:rsidRDefault="00E3291C">
            <w:pPr>
              <w:spacing w:line="300" w:lineRule="exact"/>
              <w:jc w:val="right"/>
              <w:rPr>
                <w:rFonts w:ascii="方正书宋_GBK" w:eastAsia="方正书宋_GBK"/>
              </w:rPr>
            </w:pPr>
          </w:p>
        </w:tc>
      </w:tr>
      <w:tr w:rsidR="00E3291C" w:rsidRPr="005A7EED">
        <w:tc>
          <w:tcPr>
            <w:tcW w:w="2499" w:type="dxa"/>
            <w:vAlign w:val="center"/>
          </w:tcPr>
          <w:p w:rsidR="00E3291C" w:rsidRDefault="00E3291C">
            <w:pPr>
              <w:spacing w:line="300" w:lineRule="exact"/>
              <w:jc w:val="left"/>
              <w:rPr>
                <w:rFonts w:ascii="方正书宋_GBK" w:eastAsia="方正书宋_GBK"/>
              </w:rPr>
            </w:pPr>
            <w:r>
              <w:rPr>
                <w:rFonts w:ascii="方正书宋_GBK" w:eastAsia="方正书宋_GBK" w:hint="eastAsia"/>
              </w:rPr>
              <w:t>中央党校远程教育安装</w:t>
            </w:r>
          </w:p>
        </w:tc>
        <w:tc>
          <w:tcPr>
            <w:tcW w:w="1050" w:type="dxa"/>
            <w:vAlign w:val="center"/>
          </w:tcPr>
          <w:p w:rsidR="00E3291C" w:rsidRDefault="00E3291C">
            <w:pPr>
              <w:spacing w:line="300" w:lineRule="exact"/>
              <w:jc w:val="left"/>
              <w:rPr>
                <w:rFonts w:ascii="方正书宋_GBK" w:eastAsia="方正书宋_GBK"/>
              </w:rPr>
            </w:pPr>
            <w:r>
              <w:rPr>
                <w:rFonts w:ascii="方正书宋_GBK" w:eastAsia="方正书宋_GBK"/>
              </w:rPr>
              <w:t>2050802</w:t>
            </w:r>
          </w:p>
        </w:tc>
        <w:tc>
          <w:tcPr>
            <w:tcW w:w="1139"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136"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338" w:type="dxa"/>
            <w:vAlign w:val="center"/>
          </w:tcPr>
          <w:p w:rsidR="00E3291C" w:rsidRDefault="00E3291C">
            <w:pPr>
              <w:spacing w:line="300" w:lineRule="exact"/>
              <w:jc w:val="right"/>
              <w:rPr>
                <w:rFonts w:ascii="方正书宋_GBK" w:eastAsia="方正书宋_GBK"/>
              </w:rPr>
            </w:pPr>
            <w:r>
              <w:rPr>
                <w:rFonts w:ascii="方正书宋_GBK" w:eastAsia="方正书宋_GBK"/>
              </w:rPr>
              <w:t>5</w:t>
            </w:r>
          </w:p>
        </w:tc>
        <w:tc>
          <w:tcPr>
            <w:tcW w:w="1338" w:type="dxa"/>
            <w:vAlign w:val="center"/>
          </w:tcPr>
          <w:p w:rsidR="00E3291C" w:rsidRDefault="00E3291C">
            <w:pPr>
              <w:spacing w:line="300" w:lineRule="exact"/>
              <w:jc w:val="right"/>
              <w:rPr>
                <w:rFonts w:ascii="方正书宋_GBK" w:eastAsia="方正书宋_GBK"/>
              </w:rPr>
            </w:pPr>
            <w:r>
              <w:rPr>
                <w:rFonts w:ascii="方正书宋_GBK" w:eastAsia="方正书宋_GBK"/>
              </w:rPr>
              <w:t>5</w:t>
            </w:r>
          </w:p>
        </w:tc>
        <w:tc>
          <w:tcPr>
            <w:tcW w:w="1338"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44" w:type="dxa"/>
            <w:vAlign w:val="center"/>
          </w:tcPr>
          <w:p w:rsidR="00E3291C" w:rsidRPr="005A7EED" w:rsidRDefault="00E3291C">
            <w:pPr>
              <w:spacing w:line="300" w:lineRule="exact"/>
              <w:jc w:val="right"/>
              <w:rPr>
                <w:rFonts w:ascii="方正书宋_GBK" w:eastAsia="方正书宋_GBK"/>
              </w:rPr>
            </w:pPr>
          </w:p>
        </w:tc>
      </w:tr>
      <w:tr w:rsidR="00E3291C" w:rsidRPr="005A7EED">
        <w:tc>
          <w:tcPr>
            <w:tcW w:w="2499" w:type="dxa"/>
            <w:vAlign w:val="center"/>
          </w:tcPr>
          <w:p w:rsidR="00E3291C" w:rsidRDefault="00E3291C">
            <w:pPr>
              <w:spacing w:line="300" w:lineRule="exact"/>
              <w:jc w:val="left"/>
              <w:rPr>
                <w:rFonts w:ascii="方正书宋_GBK" w:eastAsia="方正书宋_GBK"/>
              </w:rPr>
            </w:pPr>
            <w:r>
              <w:rPr>
                <w:rFonts w:ascii="方正书宋_GBK" w:eastAsia="方正书宋_GBK" w:hint="eastAsia"/>
              </w:rPr>
              <w:t>图书</w:t>
            </w:r>
          </w:p>
        </w:tc>
        <w:tc>
          <w:tcPr>
            <w:tcW w:w="1050" w:type="dxa"/>
            <w:vAlign w:val="center"/>
          </w:tcPr>
          <w:p w:rsidR="00E3291C" w:rsidRPr="005A7EED" w:rsidRDefault="00E3291C">
            <w:pPr>
              <w:spacing w:line="300" w:lineRule="exact"/>
              <w:jc w:val="left"/>
              <w:rPr>
                <w:rFonts w:ascii="方正书宋_GBK" w:eastAsia="方正书宋_GBK"/>
              </w:rPr>
            </w:pPr>
            <w:r>
              <w:rPr>
                <w:rFonts w:ascii="方正书宋_GBK" w:eastAsia="方正书宋_GBK"/>
              </w:rPr>
              <w:t>2050802</w:t>
            </w:r>
          </w:p>
        </w:tc>
        <w:tc>
          <w:tcPr>
            <w:tcW w:w="1139"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136"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338" w:type="dxa"/>
            <w:vAlign w:val="center"/>
          </w:tcPr>
          <w:p w:rsidR="00E3291C" w:rsidRDefault="00E3291C">
            <w:pPr>
              <w:spacing w:line="300" w:lineRule="exact"/>
              <w:jc w:val="right"/>
              <w:rPr>
                <w:rFonts w:ascii="方正书宋_GBK" w:eastAsia="方正书宋_GBK"/>
              </w:rPr>
            </w:pPr>
            <w:r>
              <w:rPr>
                <w:rFonts w:ascii="方正书宋_GBK" w:eastAsia="方正书宋_GBK"/>
              </w:rPr>
              <w:t>7</w:t>
            </w:r>
            <w:r>
              <w:rPr>
                <w:rFonts w:ascii="方正书宋_GBK" w:eastAsia="方正书宋_GBK" w:hint="eastAsia"/>
              </w:rPr>
              <w:t>．</w:t>
            </w:r>
            <w:r>
              <w:rPr>
                <w:rFonts w:ascii="方正书宋_GBK" w:eastAsia="方正书宋_GBK"/>
              </w:rPr>
              <w:t>57</w:t>
            </w:r>
          </w:p>
        </w:tc>
        <w:tc>
          <w:tcPr>
            <w:tcW w:w="1338" w:type="dxa"/>
            <w:vAlign w:val="center"/>
          </w:tcPr>
          <w:p w:rsidR="00E3291C" w:rsidRPr="005A7EED" w:rsidRDefault="00E3291C">
            <w:pPr>
              <w:spacing w:line="300" w:lineRule="exact"/>
              <w:jc w:val="right"/>
              <w:rPr>
                <w:rFonts w:ascii="方正书宋_GBK" w:eastAsia="方正书宋_GBK"/>
              </w:rPr>
            </w:pPr>
            <w:r>
              <w:rPr>
                <w:rFonts w:ascii="方正书宋_GBK" w:eastAsia="方正书宋_GBK"/>
              </w:rPr>
              <w:t>7</w:t>
            </w:r>
            <w:r>
              <w:rPr>
                <w:rFonts w:ascii="方正书宋_GBK" w:eastAsia="方正书宋_GBK" w:hint="eastAsia"/>
              </w:rPr>
              <w:t>．</w:t>
            </w:r>
            <w:r>
              <w:rPr>
                <w:rFonts w:ascii="方正书宋_GBK" w:eastAsia="方正书宋_GBK"/>
              </w:rPr>
              <w:t>57</w:t>
            </w:r>
          </w:p>
        </w:tc>
        <w:tc>
          <w:tcPr>
            <w:tcW w:w="1338"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44" w:type="dxa"/>
            <w:vAlign w:val="center"/>
          </w:tcPr>
          <w:p w:rsidR="00E3291C" w:rsidRPr="005A7EED" w:rsidRDefault="00E3291C">
            <w:pPr>
              <w:spacing w:line="300" w:lineRule="exact"/>
              <w:jc w:val="right"/>
              <w:rPr>
                <w:rFonts w:ascii="方正书宋_GBK" w:eastAsia="方正书宋_GBK"/>
              </w:rPr>
            </w:pPr>
          </w:p>
        </w:tc>
      </w:tr>
      <w:tr w:rsidR="00E3291C" w:rsidRPr="005A7EED">
        <w:tc>
          <w:tcPr>
            <w:tcW w:w="2499" w:type="dxa"/>
            <w:vAlign w:val="center"/>
          </w:tcPr>
          <w:p w:rsidR="00E3291C" w:rsidRPr="005A7EED" w:rsidRDefault="00E3291C">
            <w:pPr>
              <w:spacing w:line="300" w:lineRule="exact"/>
              <w:jc w:val="left"/>
              <w:rPr>
                <w:rFonts w:ascii="方正书宋_GBK" w:eastAsia="方正书宋_GBK"/>
              </w:rPr>
            </w:pPr>
            <w:r>
              <w:rPr>
                <w:rFonts w:ascii="方正书宋_GBK" w:eastAsia="方正书宋_GBK" w:hint="eastAsia"/>
              </w:rPr>
              <w:t>计算机设备类</w:t>
            </w:r>
          </w:p>
        </w:tc>
        <w:tc>
          <w:tcPr>
            <w:tcW w:w="1050"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rPr>
              <w:t>2050802</w:t>
            </w:r>
          </w:p>
        </w:tc>
        <w:tc>
          <w:tcPr>
            <w:tcW w:w="1139"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136" w:type="dxa"/>
            <w:vAlign w:val="center"/>
          </w:tcPr>
          <w:p w:rsidR="00E3291C" w:rsidRPr="005A7EED" w:rsidRDefault="00E3291C">
            <w:pPr>
              <w:spacing w:line="300" w:lineRule="exact"/>
              <w:jc w:val="left"/>
              <w:rPr>
                <w:rFonts w:ascii="方正书宋_GBK" w:eastAsia="方正书宋_GBK"/>
              </w:rPr>
            </w:pPr>
            <w:r w:rsidRPr="005A7EED">
              <w:rPr>
                <w:rFonts w:ascii="方正书宋_GBK" w:eastAsia="方正书宋_GBK" w:hint="eastAsia"/>
              </w:rPr>
              <w:t>其他项目</w:t>
            </w:r>
          </w:p>
        </w:tc>
        <w:tc>
          <w:tcPr>
            <w:tcW w:w="1338" w:type="dxa"/>
            <w:vAlign w:val="center"/>
          </w:tcPr>
          <w:p w:rsidR="00E3291C" w:rsidRPr="005A7EED" w:rsidRDefault="00E3291C">
            <w:pPr>
              <w:spacing w:line="300" w:lineRule="exact"/>
              <w:jc w:val="right"/>
              <w:rPr>
                <w:rFonts w:ascii="方正书宋_GBK" w:eastAsia="方正书宋_GBK"/>
              </w:rPr>
            </w:pPr>
            <w:r>
              <w:rPr>
                <w:rFonts w:ascii="方正书宋_GBK" w:eastAsia="方正书宋_GBK"/>
              </w:rPr>
              <w:t>9</w:t>
            </w:r>
          </w:p>
        </w:tc>
        <w:tc>
          <w:tcPr>
            <w:tcW w:w="1338" w:type="dxa"/>
            <w:vAlign w:val="center"/>
          </w:tcPr>
          <w:p w:rsidR="00E3291C" w:rsidRPr="005A7EED" w:rsidRDefault="00E3291C">
            <w:pPr>
              <w:spacing w:line="300" w:lineRule="exact"/>
              <w:jc w:val="right"/>
              <w:rPr>
                <w:rFonts w:ascii="方正书宋_GBK" w:eastAsia="方正书宋_GBK"/>
              </w:rPr>
            </w:pPr>
            <w:r>
              <w:rPr>
                <w:rFonts w:ascii="方正书宋_GBK" w:eastAsia="方正书宋_GBK"/>
              </w:rPr>
              <w:t>9</w:t>
            </w:r>
          </w:p>
        </w:tc>
        <w:tc>
          <w:tcPr>
            <w:tcW w:w="1338"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36" w:type="dxa"/>
            <w:vAlign w:val="center"/>
          </w:tcPr>
          <w:p w:rsidR="00E3291C" w:rsidRPr="005A7EED" w:rsidRDefault="00E3291C">
            <w:pPr>
              <w:spacing w:line="300" w:lineRule="exact"/>
              <w:jc w:val="right"/>
              <w:rPr>
                <w:rFonts w:ascii="方正书宋_GBK" w:eastAsia="方正书宋_GBK"/>
              </w:rPr>
            </w:pPr>
          </w:p>
        </w:tc>
        <w:tc>
          <w:tcPr>
            <w:tcW w:w="1344" w:type="dxa"/>
            <w:vAlign w:val="center"/>
          </w:tcPr>
          <w:p w:rsidR="00E3291C" w:rsidRPr="005A7EED" w:rsidRDefault="00E3291C">
            <w:pPr>
              <w:spacing w:line="300" w:lineRule="exact"/>
              <w:jc w:val="right"/>
              <w:rPr>
                <w:rFonts w:ascii="方正书宋_GBK" w:eastAsia="方正书宋_GBK"/>
              </w:rPr>
            </w:pPr>
          </w:p>
        </w:tc>
      </w:tr>
    </w:tbl>
    <w:p w:rsidR="00E3291C" w:rsidRDefault="00E3291C">
      <w:pPr>
        <w:widowControl/>
        <w:shd w:val="clear" w:color="auto" w:fill="FFFFFF"/>
        <w:spacing w:line="315" w:lineRule="atLeast"/>
        <w:ind w:firstLine="615"/>
        <w:rPr>
          <w:rFonts w:ascii="仿宋" w:eastAsia="仿宋" w:hAnsi="仿宋" w:cs="仿宋"/>
          <w:sz w:val="30"/>
          <w:szCs w:val="30"/>
        </w:rPr>
      </w:pPr>
    </w:p>
    <w:p w:rsidR="00E3291C" w:rsidRDefault="00E3291C">
      <w:pPr>
        <w:widowControl/>
        <w:snapToGrid w:val="0"/>
        <w:ind w:left="198" w:firstLine="640"/>
        <w:jc w:val="left"/>
        <w:rPr>
          <w:rFonts w:ascii="黑体" w:eastAsia="黑体" w:hAnsi="黑体" w:cs="宋体"/>
          <w:kern w:val="0"/>
          <w:sz w:val="32"/>
          <w:szCs w:val="32"/>
        </w:rPr>
      </w:pPr>
      <w:r>
        <w:rPr>
          <w:rFonts w:ascii="黑体" w:eastAsia="黑体" w:hAnsi="黑体" w:cs="宋体" w:hint="eastAsia"/>
          <w:kern w:val="0"/>
          <w:sz w:val="32"/>
          <w:szCs w:val="32"/>
        </w:rPr>
        <w:t>七、国有资产信息</w:t>
      </w:r>
    </w:p>
    <w:p w:rsidR="00E3291C" w:rsidRDefault="00E3291C">
      <w:pPr>
        <w:ind w:firstLine="640"/>
        <w:rPr>
          <w:rFonts w:ascii="仿宋_GB2312" w:eastAsia="仿宋_GB2312" w:hAnsi="黑体"/>
          <w:sz w:val="32"/>
          <w:szCs w:val="32"/>
        </w:rPr>
      </w:pPr>
      <w:r>
        <w:rPr>
          <w:rFonts w:ascii="仿宋_GB2312" w:eastAsia="仿宋_GB2312" w:hAnsi="黑体" w:cs="仿宋_GB2312" w:hint="eastAsia"/>
          <w:sz w:val="32"/>
          <w:szCs w:val="32"/>
        </w:rPr>
        <w:t>安国市委党校上年末固定资产金额为</w:t>
      </w:r>
      <w:r>
        <w:rPr>
          <w:rFonts w:ascii="仿宋_GB2312" w:eastAsia="仿宋_GB2312" w:hAnsi="黑体" w:cs="仿宋_GB2312"/>
          <w:sz w:val="32"/>
          <w:szCs w:val="32"/>
        </w:rPr>
        <w:t>39.3</w:t>
      </w:r>
      <w:r>
        <w:rPr>
          <w:rFonts w:ascii="仿宋_GB2312" w:eastAsia="仿宋_GB2312" w:hAnsi="黑体" w:cs="仿宋_GB2312" w:hint="eastAsia"/>
          <w:sz w:val="32"/>
          <w:szCs w:val="32"/>
        </w:rPr>
        <w:t>万元，本年度拟购置资产</w:t>
      </w:r>
      <w:r>
        <w:rPr>
          <w:rFonts w:ascii="仿宋_GB2312" w:eastAsia="仿宋_GB2312" w:hAnsi="黑体" w:cs="仿宋_GB2312"/>
          <w:sz w:val="32"/>
          <w:szCs w:val="32"/>
        </w:rPr>
        <w:t>34.57</w:t>
      </w:r>
      <w:r>
        <w:rPr>
          <w:rFonts w:ascii="仿宋_GB2312" w:eastAsia="仿宋_GB2312" w:hAnsi="黑体" w:cs="仿宋_GB2312" w:hint="eastAsia"/>
          <w:sz w:val="32"/>
          <w:szCs w:val="32"/>
        </w:rPr>
        <w:t>万元，分别为办公桌椅、宣传橱窗、中央党校远程教育安装、图书、计算机设备类。详见下表。</w:t>
      </w:r>
      <w:bookmarkStart w:id="1" w:name="_GoBack"/>
      <w:bookmarkEnd w:id="1"/>
    </w:p>
    <w:p w:rsidR="00E3291C" w:rsidRDefault="00E3291C">
      <w:pPr>
        <w:widowControl/>
        <w:rPr>
          <w:rFonts w:ascii="仿宋" w:eastAsia="仿宋" w:hAnsi="仿宋" w:cs="仿宋"/>
          <w:sz w:val="30"/>
          <w:szCs w:val="30"/>
        </w:rPr>
      </w:pPr>
    </w:p>
    <w:tbl>
      <w:tblPr>
        <w:tblW w:w="13482" w:type="dxa"/>
        <w:tblInd w:w="93" w:type="dxa"/>
        <w:tblLayout w:type="fixed"/>
        <w:tblLook w:val="00A0"/>
      </w:tblPr>
      <w:tblGrid>
        <w:gridCol w:w="3276"/>
        <w:gridCol w:w="1559"/>
        <w:gridCol w:w="8647"/>
      </w:tblGrid>
      <w:tr w:rsidR="00E3291C" w:rsidRPr="005A7EED">
        <w:trPr>
          <w:trHeight w:val="705"/>
        </w:trPr>
        <w:tc>
          <w:tcPr>
            <w:tcW w:w="13482" w:type="dxa"/>
            <w:gridSpan w:val="3"/>
            <w:tcBorders>
              <w:top w:val="nil"/>
              <w:left w:val="nil"/>
              <w:bottom w:val="nil"/>
              <w:right w:val="nil"/>
            </w:tcBorders>
            <w:vAlign w:val="center"/>
          </w:tcPr>
          <w:p w:rsidR="00E3291C" w:rsidRDefault="00E3291C">
            <w:pPr>
              <w:widowControl/>
              <w:rPr>
                <w:rFonts w:ascii="宋体" w:cs="宋体"/>
                <w:b/>
                <w:bCs/>
                <w:kern w:val="0"/>
                <w:sz w:val="32"/>
                <w:szCs w:val="32"/>
              </w:rPr>
            </w:pPr>
          </w:p>
          <w:p w:rsidR="00E3291C" w:rsidRDefault="00E3291C">
            <w:pPr>
              <w:widowControl/>
              <w:jc w:val="center"/>
              <w:rPr>
                <w:rFonts w:ascii="宋体" w:cs="宋体"/>
                <w:b/>
                <w:bCs/>
                <w:kern w:val="0"/>
                <w:sz w:val="32"/>
                <w:szCs w:val="32"/>
              </w:rPr>
            </w:pPr>
            <w:r>
              <w:rPr>
                <w:rFonts w:ascii="宋体" w:hAnsi="宋体" w:cs="宋体" w:hint="eastAsia"/>
                <w:b/>
                <w:bCs/>
                <w:kern w:val="0"/>
                <w:sz w:val="32"/>
                <w:szCs w:val="32"/>
              </w:rPr>
              <w:t>固定资产情况表</w:t>
            </w:r>
          </w:p>
        </w:tc>
      </w:tr>
      <w:tr w:rsidR="00E3291C" w:rsidRPr="005A7EED">
        <w:trPr>
          <w:trHeight w:val="510"/>
        </w:trPr>
        <w:tc>
          <w:tcPr>
            <w:tcW w:w="4835" w:type="dxa"/>
            <w:gridSpan w:val="2"/>
            <w:tcBorders>
              <w:top w:val="nil"/>
              <w:left w:val="nil"/>
              <w:bottom w:val="nil"/>
              <w:right w:val="nil"/>
            </w:tcBorders>
            <w:vAlign w:val="center"/>
          </w:tcPr>
          <w:p w:rsidR="00E3291C" w:rsidRDefault="00E3291C">
            <w:pPr>
              <w:widowControl/>
              <w:jc w:val="left"/>
              <w:rPr>
                <w:rFonts w:ascii="宋体" w:cs="宋体"/>
                <w:kern w:val="0"/>
                <w:sz w:val="22"/>
                <w:szCs w:val="22"/>
              </w:rPr>
            </w:pPr>
            <w:r>
              <w:rPr>
                <w:rFonts w:ascii="宋体" w:hAnsi="宋体" w:cs="宋体" w:hint="eastAsia"/>
                <w:kern w:val="0"/>
                <w:sz w:val="22"/>
                <w:szCs w:val="22"/>
              </w:rPr>
              <w:t>编制部门：中国共产党安国市委员会党校</w:t>
            </w:r>
          </w:p>
        </w:tc>
        <w:tc>
          <w:tcPr>
            <w:tcW w:w="8647" w:type="dxa"/>
            <w:tcBorders>
              <w:top w:val="nil"/>
              <w:left w:val="nil"/>
              <w:bottom w:val="nil"/>
              <w:right w:val="nil"/>
            </w:tcBorders>
            <w:vAlign w:val="center"/>
          </w:tcPr>
          <w:p w:rsidR="00E3291C" w:rsidRDefault="00E3291C">
            <w:pPr>
              <w:widowControl/>
              <w:jc w:val="left"/>
              <w:rPr>
                <w:rFonts w:ascii="宋体" w:cs="宋体"/>
                <w:kern w:val="0"/>
                <w:sz w:val="22"/>
                <w:szCs w:val="22"/>
              </w:rPr>
            </w:pPr>
            <w:r>
              <w:rPr>
                <w:rFonts w:ascii="宋体" w:hAnsi="宋体" w:cs="宋体" w:hint="eastAsia"/>
                <w:kern w:val="0"/>
                <w:sz w:val="22"/>
                <w:szCs w:val="22"/>
              </w:rPr>
              <w:t>截止时间：</w:t>
            </w:r>
            <w:r>
              <w:rPr>
                <w:rFonts w:ascii="宋体" w:hAnsi="宋体" w:cs="宋体"/>
                <w:kern w:val="0"/>
                <w:sz w:val="22"/>
                <w:szCs w:val="22"/>
              </w:rPr>
              <w:t>2016</w:t>
            </w:r>
            <w:r>
              <w:rPr>
                <w:rFonts w:ascii="宋体" w:hAnsi="宋体" w:cs="宋体" w:hint="eastAsia"/>
                <w:kern w:val="0"/>
                <w:sz w:val="22"/>
                <w:szCs w:val="22"/>
              </w:rPr>
              <w:t>年</w:t>
            </w:r>
            <w:r>
              <w:rPr>
                <w:rFonts w:ascii="宋体" w:hAnsi="宋体" w:cs="宋体"/>
                <w:kern w:val="0"/>
                <w:sz w:val="22"/>
                <w:szCs w:val="22"/>
              </w:rPr>
              <w:t>12</w:t>
            </w:r>
            <w:r>
              <w:rPr>
                <w:rFonts w:ascii="宋体" w:hAnsi="宋体" w:cs="宋体" w:hint="eastAsia"/>
                <w:kern w:val="0"/>
                <w:sz w:val="22"/>
                <w:szCs w:val="22"/>
              </w:rPr>
              <w:t>月</w:t>
            </w:r>
            <w:r>
              <w:rPr>
                <w:rFonts w:ascii="宋体" w:hAnsi="宋体" w:cs="宋体"/>
                <w:kern w:val="0"/>
                <w:sz w:val="22"/>
                <w:szCs w:val="22"/>
              </w:rPr>
              <w:t>31</w:t>
            </w:r>
            <w:r>
              <w:rPr>
                <w:rFonts w:ascii="宋体" w:hAnsi="宋体" w:cs="宋体" w:hint="eastAsia"/>
                <w:kern w:val="0"/>
                <w:sz w:val="22"/>
                <w:szCs w:val="22"/>
              </w:rPr>
              <w:t>日</w:t>
            </w:r>
            <w:r>
              <w:rPr>
                <w:rFonts w:ascii="宋体" w:hAnsi="宋体" w:cs="宋体"/>
                <w:kern w:val="0"/>
                <w:sz w:val="22"/>
                <w:szCs w:val="22"/>
              </w:rPr>
              <w:t xml:space="preserve">  </w:t>
            </w:r>
          </w:p>
        </w:tc>
      </w:tr>
      <w:tr w:rsidR="00E3291C" w:rsidRPr="005A7EED">
        <w:trPr>
          <w:trHeight w:val="645"/>
        </w:trPr>
        <w:tc>
          <w:tcPr>
            <w:tcW w:w="3276" w:type="dxa"/>
            <w:tcBorders>
              <w:top w:val="single" w:sz="4" w:space="0" w:color="000000"/>
              <w:left w:val="single" w:sz="4" w:space="0" w:color="000000"/>
              <w:bottom w:val="single" w:sz="4" w:space="0" w:color="000000"/>
              <w:right w:val="single" w:sz="4" w:space="0" w:color="000000"/>
            </w:tcBorders>
            <w:vAlign w:val="center"/>
          </w:tcPr>
          <w:p w:rsidR="00E3291C" w:rsidRDefault="00E3291C">
            <w:pPr>
              <w:widowControl/>
              <w:jc w:val="center"/>
              <w:rPr>
                <w:rFonts w:ascii="宋体" w:cs="宋体"/>
                <w:b/>
                <w:bCs/>
                <w:kern w:val="0"/>
                <w:sz w:val="22"/>
                <w:szCs w:val="22"/>
              </w:rPr>
            </w:pPr>
            <w:r>
              <w:rPr>
                <w:rFonts w:ascii="宋体" w:hAnsi="宋体" w:cs="宋体" w:hint="eastAsia"/>
                <w:b/>
                <w:bCs/>
                <w:kern w:val="0"/>
                <w:sz w:val="22"/>
                <w:szCs w:val="22"/>
              </w:rPr>
              <w:t>项</w:t>
            </w:r>
            <w:r>
              <w:rPr>
                <w:rFonts w:ascii="宋体" w:hAnsi="宋体" w:cs="宋体"/>
                <w:b/>
                <w:bCs/>
                <w:kern w:val="0"/>
                <w:sz w:val="22"/>
                <w:szCs w:val="22"/>
              </w:rPr>
              <w:t xml:space="preserve">   </w:t>
            </w:r>
            <w:r>
              <w:rPr>
                <w:rFonts w:ascii="宋体" w:hAnsi="宋体" w:cs="宋体" w:hint="eastAsia"/>
                <w:b/>
                <w:bCs/>
                <w:kern w:val="0"/>
                <w:sz w:val="22"/>
                <w:szCs w:val="22"/>
              </w:rPr>
              <w:t>目</w:t>
            </w:r>
          </w:p>
        </w:tc>
        <w:tc>
          <w:tcPr>
            <w:tcW w:w="1559" w:type="dxa"/>
            <w:tcBorders>
              <w:top w:val="single" w:sz="4" w:space="0" w:color="000000"/>
              <w:left w:val="nil"/>
              <w:bottom w:val="single" w:sz="4" w:space="0" w:color="000000"/>
              <w:right w:val="single" w:sz="4" w:space="0" w:color="000000"/>
            </w:tcBorders>
            <w:vAlign w:val="center"/>
          </w:tcPr>
          <w:p w:rsidR="00E3291C" w:rsidRDefault="00E3291C">
            <w:pPr>
              <w:widowControl/>
              <w:jc w:val="center"/>
              <w:rPr>
                <w:rFonts w:ascii="宋体" w:cs="宋体"/>
                <w:b/>
                <w:bCs/>
                <w:kern w:val="0"/>
                <w:sz w:val="22"/>
                <w:szCs w:val="22"/>
              </w:rPr>
            </w:pPr>
            <w:r>
              <w:rPr>
                <w:rFonts w:ascii="宋体" w:hAnsi="宋体" w:cs="宋体" w:hint="eastAsia"/>
                <w:b/>
                <w:bCs/>
                <w:kern w:val="0"/>
                <w:sz w:val="22"/>
                <w:szCs w:val="22"/>
              </w:rPr>
              <w:t>数量</w:t>
            </w:r>
          </w:p>
        </w:tc>
        <w:tc>
          <w:tcPr>
            <w:tcW w:w="8647" w:type="dxa"/>
            <w:tcBorders>
              <w:top w:val="single" w:sz="4" w:space="0" w:color="000000"/>
              <w:left w:val="nil"/>
              <w:bottom w:val="single" w:sz="4" w:space="0" w:color="000000"/>
              <w:right w:val="single" w:sz="4" w:space="0" w:color="000000"/>
            </w:tcBorders>
            <w:vAlign w:val="center"/>
          </w:tcPr>
          <w:p w:rsidR="00E3291C" w:rsidRDefault="00E3291C">
            <w:pPr>
              <w:widowControl/>
              <w:jc w:val="center"/>
              <w:rPr>
                <w:rFonts w:ascii="宋体" w:cs="宋体"/>
                <w:b/>
                <w:bCs/>
                <w:kern w:val="0"/>
                <w:sz w:val="22"/>
                <w:szCs w:val="22"/>
              </w:rPr>
            </w:pPr>
            <w:r>
              <w:rPr>
                <w:rFonts w:ascii="宋体" w:hAnsi="宋体" w:cs="宋体" w:hint="eastAsia"/>
                <w:b/>
                <w:bCs/>
                <w:kern w:val="0"/>
                <w:sz w:val="22"/>
                <w:szCs w:val="22"/>
              </w:rPr>
              <w:t>价值（金额单位：万元）</w:t>
            </w:r>
          </w:p>
        </w:tc>
      </w:tr>
      <w:tr w:rsidR="00E3291C" w:rsidRPr="005A7EED">
        <w:trPr>
          <w:trHeight w:val="645"/>
        </w:trPr>
        <w:tc>
          <w:tcPr>
            <w:tcW w:w="3276" w:type="dxa"/>
            <w:tcBorders>
              <w:top w:val="nil"/>
              <w:left w:val="single" w:sz="4" w:space="0" w:color="000000"/>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r>
              <w:rPr>
                <w:rFonts w:ascii="宋体" w:hAnsi="宋体" w:cs="宋体" w:hint="eastAsia"/>
                <w:kern w:val="0"/>
                <w:sz w:val="22"/>
                <w:szCs w:val="22"/>
              </w:rPr>
              <w:t>资产总额</w:t>
            </w:r>
          </w:p>
        </w:tc>
        <w:tc>
          <w:tcPr>
            <w:tcW w:w="1559"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r>
              <w:rPr>
                <w:rFonts w:ascii="宋体" w:hAnsi="宋体" w:cs="宋体"/>
                <w:kern w:val="0"/>
                <w:sz w:val="22"/>
                <w:szCs w:val="22"/>
              </w:rPr>
              <w:t>——</w:t>
            </w:r>
          </w:p>
        </w:tc>
        <w:tc>
          <w:tcPr>
            <w:tcW w:w="8647"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r>
              <w:rPr>
                <w:rFonts w:ascii="宋体" w:hAnsi="宋体" w:cs="宋体"/>
                <w:kern w:val="0"/>
                <w:sz w:val="22"/>
                <w:szCs w:val="22"/>
              </w:rPr>
              <w:t>39.30</w:t>
            </w:r>
          </w:p>
        </w:tc>
      </w:tr>
      <w:tr w:rsidR="00E3291C" w:rsidRPr="005A7EED">
        <w:trPr>
          <w:trHeight w:val="645"/>
        </w:trPr>
        <w:tc>
          <w:tcPr>
            <w:tcW w:w="3276" w:type="dxa"/>
            <w:tcBorders>
              <w:top w:val="nil"/>
              <w:left w:val="single" w:sz="4" w:space="0" w:color="000000"/>
              <w:bottom w:val="single" w:sz="4" w:space="0" w:color="000000"/>
              <w:right w:val="single" w:sz="4" w:space="0" w:color="000000"/>
            </w:tcBorders>
            <w:vAlign w:val="center"/>
          </w:tcPr>
          <w:p w:rsidR="00E3291C" w:rsidRDefault="00E3291C">
            <w:pPr>
              <w:widowControl/>
              <w:jc w:val="left"/>
              <w:rPr>
                <w:rFonts w:ascii="宋体" w:cs="宋体"/>
                <w:kern w:val="0"/>
                <w:sz w:val="22"/>
                <w:szCs w:val="22"/>
              </w:rPr>
            </w:pPr>
            <w:r>
              <w:rPr>
                <w:rFonts w:ascii="宋体" w:hAnsi="宋体" w:cs="宋体"/>
                <w:kern w:val="0"/>
                <w:sz w:val="22"/>
                <w:szCs w:val="22"/>
              </w:rPr>
              <w:t>1</w:t>
            </w:r>
            <w:r>
              <w:rPr>
                <w:rFonts w:ascii="宋体" w:hAnsi="宋体" w:cs="宋体" w:hint="eastAsia"/>
                <w:kern w:val="0"/>
                <w:sz w:val="22"/>
                <w:szCs w:val="22"/>
              </w:rPr>
              <w:t>、房屋（平方米）</w:t>
            </w:r>
          </w:p>
        </w:tc>
        <w:tc>
          <w:tcPr>
            <w:tcW w:w="1559"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r>
              <w:rPr>
                <w:rFonts w:ascii="宋体" w:hAnsi="宋体" w:cs="宋体"/>
                <w:kern w:val="0"/>
                <w:sz w:val="22"/>
                <w:szCs w:val="22"/>
              </w:rPr>
              <w:t>2270.13</w:t>
            </w:r>
          </w:p>
        </w:tc>
        <w:tc>
          <w:tcPr>
            <w:tcW w:w="8647"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r>
              <w:rPr>
                <w:rFonts w:ascii="宋体" w:hAnsi="宋体" w:cs="宋体"/>
                <w:kern w:val="0"/>
                <w:sz w:val="22"/>
                <w:szCs w:val="22"/>
              </w:rPr>
              <w:t>36.40</w:t>
            </w:r>
          </w:p>
        </w:tc>
      </w:tr>
      <w:tr w:rsidR="00E3291C" w:rsidRPr="005A7EED">
        <w:trPr>
          <w:trHeight w:val="645"/>
        </w:trPr>
        <w:tc>
          <w:tcPr>
            <w:tcW w:w="3276" w:type="dxa"/>
            <w:tcBorders>
              <w:top w:val="nil"/>
              <w:left w:val="single" w:sz="4" w:space="0" w:color="000000"/>
              <w:bottom w:val="single" w:sz="4" w:space="0" w:color="000000"/>
              <w:right w:val="single" w:sz="4" w:space="0" w:color="000000"/>
            </w:tcBorders>
            <w:vAlign w:val="center"/>
          </w:tcPr>
          <w:p w:rsidR="00E3291C" w:rsidRDefault="00E3291C">
            <w:pPr>
              <w:widowControl/>
              <w:jc w:val="left"/>
              <w:rPr>
                <w:rFonts w:ascii="宋体" w:cs="宋体"/>
                <w:kern w:val="0"/>
                <w:sz w:val="22"/>
                <w:szCs w:val="22"/>
              </w:rPr>
            </w:pPr>
            <w:r>
              <w:rPr>
                <w:rFonts w:ascii="宋体" w:hAnsi="宋体" w:cs="宋体"/>
                <w:kern w:val="0"/>
                <w:sz w:val="22"/>
                <w:szCs w:val="22"/>
              </w:rPr>
              <w:t>2</w:t>
            </w:r>
            <w:r>
              <w:rPr>
                <w:rFonts w:ascii="宋体" w:hAnsi="宋体" w:cs="宋体" w:hint="eastAsia"/>
                <w:kern w:val="0"/>
                <w:sz w:val="22"/>
                <w:szCs w:val="22"/>
              </w:rPr>
              <w:t>、车辆（台、辆）</w:t>
            </w:r>
          </w:p>
        </w:tc>
        <w:tc>
          <w:tcPr>
            <w:tcW w:w="1559"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p>
        </w:tc>
        <w:tc>
          <w:tcPr>
            <w:tcW w:w="8647"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r>
              <w:rPr>
                <w:rFonts w:ascii="宋体" w:cs="宋体"/>
                <w:kern w:val="0"/>
                <w:sz w:val="22"/>
                <w:szCs w:val="22"/>
              </w:rPr>
              <w:t>0</w:t>
            </w:r>
          </w:p>
        </w:tc>
      </w:tr>
      <w:tr w:rsidR="00E3291C" w:rsidRPr="005A7EED">
        <w:trPr>
          <w:trHeight w:val="645"/>
        </w:trPr>
        <w:tc>
          <w:tcPr>
            <w:tcW w:w="3276" w:type="dxa"/>
            <w:tcBorders>
              <w:top w:val="nil"/>
              <w:left w:val="single" w:sz="4" w:space="0" w:color="000000"/>
              <w:bottom w:val="single" w:sz="4" w:space="0" w:color="000000"/>
              <w:right w:val="single" w:sz="4" w:space="0" w:color="000000"/>
            </w:tcBorders>
            <w:vAlign w:val="center"/>
          </w:tcPr>
          <w:p w:rsidR="00E3291C" w:rsidRDefault="00E3291C">
            <w:pPr>
              <w:widowControl/>
              <w:jc w:val="left"/>
              <w:rPr>
                <w:rFonts w:ascii="宋体" w:cs="宋体"/>
                <w:kern w:val="0"/>
                <w:sz w:val="22"/>
                <w:szCs w:val="22"/>
              </w:rPr>
            </w:pPr>
            <w:r>
              <w:rPr>
                <w:rFonts w:ascii="宋体" w:hAnsi="宋体" w:cs="宋体"/>
                <w:kern w:val="0"/>
                <w:sz w:val="22"/>
                <w:szCs w:val="22"/>
              </w:rPr>
              <w:t>3</w:t>
            </w:r>
            <w:r>
              <w:rPr>
                <w:rFonts w:ascii="宋体" w:hAnsi="宋体" w:cs="宋体" w:hint="eastAsia"/>
                <w:kern w:val="0"/>
                <w:sz w:val="22"/>
                <w:szCs w:val="22"/>
              </w:rPr>
              <w:t>、单价在</w:t>
            </w:r>
            <w:r>
              <w:rPr>
                <w:rFonts w:ascii="宋体" w:hAnsi="宋体" w:cs="宋体"/>
                <w:kern w:val="0"/>
                <w:sz w:val="22"/>
                <w:szCs w:val="22"/>
              </w:rPr>
              <w:t>20</w:t>
            </w:r>
            <w:r>
              <w:rPr>
                <w:rFonts w:ascii="宋体" w:hAnsi="宋体" w:cs="宋体" w:hint="eastAsia"/>
                <w:kern w:val="0"/>
                <w:sz w:val="22"/>
                <w:szCs w:val="22"/>
              </w:rPr>
              <w:t>万元以上的设备</w:t>
            </w:r>
          </w:p>
        </w:tc>
        <w:tc>
          <w:tcPr>
            <w:tcW w:w="1559"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p>
        </w:tc>
        <w:tc>
          <w:tcPr>
            <w:tcW w:w="8647"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r>
              <w:rPr>
                <w:rFonts w:ascii="宋体" w:cs="宋体"/>
                <w:kern w:val="0"/>
                <w:sz w:val="22"/>
                <w:szCs w:val="22"/>
              </w:rPr>
              <w:t>0</w:t>
            </w:r>
          </w:p>
        </w:tc>
      </w:tr>
      <w:tr w:rsidR="00E3291C" w:rsidRPr="005A7EED">
        <w:trPr>
          <w:trHeight w:val="645"/>
        </w:trPr>
        <w:tc>
          <w:tcPr>
            <w:tcW w:w="3276" w:type="dxa"/>
            <w:tcBorders>
              <w:top w:val="nil"/>
              <w:left w:val="single" w:sz="4" w:space="0" w:color="000000"/>
              <w:bottom w:val="single" w:sz="4" w:space="0" w:color="000000"/>
              <w:right w:val="single" w:sz="4" w:space="0" w:color="000000"/>
            </w:tcBorders>
            <w:vAlign w:val="center"/>
          </w:tcPr>
          <w:p w:rsidR="00E3291C" w:rsidRDefault="00E3291C">
            <w:pPr>
              <w:widowControl/>
              <w:jc w:val="left"/>
              <w:rPr>
                <w:rFonts w:ascii="宋体" w:cs="宋体"/>
                <w:kern w:val="0"/>
                <w:sz w:val="22"/>
                <w:szCs w:val="22"/>
              </w:rPr>
            </w:pPr>
            <w:r>
              <w:rPr>
                <w:rFonts w:ascii="宋体" w:hAnsi="宋体" w:cs="宋体"/>
                <w:kern w:val="0"/>
                <w:sz w:val="22"/>
                <w:szCs w:val="22"/>
              </w:rPr>
              <w:t>4</w:t>
            </w:r>
            <w:r>
              <w:rPr>
                <w:rFonts w:ascii="宋体" w:hAnsi="宋体" w:cs="宋体" w:hint="eastAsia"/>
                <w:kern w:val="0"/>
                <w:sz w:val="22"/>
                <w:szCs w:val="22"/>
              </w:rPr>
              <w:t>、其他固定资产</w:t>
            </w:r>
          </w:p>
        </w:tc>
        <w:tc>
          <w:tcPr>
            <w:tcW w:w="1559"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r>
              <w:rPr>
                <w:rFonts w:ascii="宋体" w:hAnsi="宋体" w:cs="宋体"/>
                <w:kern w:val="0"/>
                <w:sz w:val="22"/>
                <w:szCs w:val="22"/>
              </w:rPr>
              <w:t>2.91</w:t>
            </w:r>
          </w:p>
        </w:tc>
        <w:tc>
          <w:tcPr>
            <w:tcW w:w="8647" w:type="dxa"/>
            <w:tcBorders>
              <w:top w:val="nil"/>
              <w:left w:val="nil"/>
              <w:bottom w:val="single" w:sz="4" w:space="0" w:color="000000"/>
              <w:right w:val="single" w:sz="4" w:space="0" w:color="000000"/>
            </w:tcBorders>
            <w:vAlign w:val="center"/>
          </w:tcPr>
          <w:p w:rsidR="00E3291C" w:rsidRDefault="00E3291C">
            <w:pPr>
              <w:widowControl/>
              <w:jc w:val="center"/>
              <w:rPr>
                <w:rFonts w:ascii="宋体" w:cs="宋体"/>
                <w:kern w:val="0"/>
                <w:sz w:val="22"/>
                <w:szCs w:val="22"/>
              </w:rPr>
            </w:pPr>
            <w:r>
              <w:rPr>
                <w:rFonts w:ascii="宋体" w:hAnsi="宋体" w:cs="宋体"/>
                <w:kern w:val="0"/>
                <w:sz w:val="22"/>
                <w:szCs w:val="22"/>
              </w:rPr>
              <w:t>2.91</w:t>
            </w:r>
          </w:p>
        </w:tc>
      </w:tr>
    </w:tbl>
    <w:p w:rsidR="00E3291C" w:rsidRDefault="00E3291C">
      <w:pPr>
        <w:widowControl/>
        <w:shd w:val="clear" w:color="auto" w:fill="FFFFFF"/>
        <w:spacing w:line="315" w:lineRule="atLeast"/>
        <w:ind w:firstLine="615"/>
        <w:rPr>
          <w:rFonts w:ascii="仿宋" w:eastAsia="仿宋" w:hAnsi="仿宋" w:cs="仿宋"/>
          <w:sz w:val="30"/>
          <w:szCs w:val="30"/>
        </w:rPr>
      </w:pPr>
    </w:p>
    <w:p w:rsidR="00E3291C" w:rsidRDefault="00E3291C">
      <w:pPr>
        <w:widowControl/>
        <w:shd w:val="clear" w:color="auto" w:fill="FFFFFF"/>
        <w:spacing w:line="315" w:lineRule="atLeast"/>
        <w:rPr>
          <w:rFonts w:ascii="仿宋" w:eastAsia="仿宋" w:hAnsi="仿宋" w:cs="仿宋"/>
          <w:b/>
          <w:sz w:val="30"/>
          <w:szCs w:val="30"/>
        </w:rPr>
      </w:pPr>
      <w:r>
        <w:rPr>
          <w:rFonts w:ascii="仿宋" w:eastAsia="仿宋" w:hAnsi="仿宋" w:cs="仿宋" w:hint="eastAsia"/>
          <w:b/>
          <w:sz w:val="30"/>
          <w:szCs w:val="30"/>
        </w:rPr>
        <w:t>八、名词解释</w:t>
      </w:r>
    </w:p>
    <w:p w:rsidR="00E3291C" w:rsidRDefault="00E3291C">
      <w:pPr>
        <w:widowControl/>
        <w:numPr>
          <w:ilvl w:val="0"/>
          <w:numId w:val="2"/>
        </w:numPr>
        <w:shd w:val="clear" w:color="auto" w:fill="FFFFFF"/>
        <w:spacing w:line="315" w:lineRule="atLeast"/>
        <w:rPr>
          <w:rFonts w:ascii="仿宋" w:eastAsia="仿宋" w:hAnsi="仿宋" w:cs="仿宋"/>
          <w:sz w:val="30"/>
          <w:szCs w:val="30"/>
        </w:rPr>
      </w:pPr>
      <w:r>
        <w:rPr>
          <w:rFonts w:ascii="仿宋" w:eastAsia="仿宋" w:hAnsi="仿宋" w:cs="仿宋" w:hint="eastAsia"/>
          <w:sz w:val="30"/>
          <w:szCs w:val="30"/>
        </w:rPr>
        <w:t>一般共预算拨款收入：指省级财政当年拨付的资金。</w:t>
      </w:r>
    </w:p>
    <w:p w:rsidR="00E3291C" w:rsidRDefault="00E3291C">
      <w:pPr>
        <w:widowControl/>
        <w:numPr>
          <w:ilvl w:val="0"/>
          <w:numId w:val="2"/>
        </w:numPr>
        <w:shd w:val="clear" w:color="auto" w:fill="FFFFFF"/>
        <w:spacing w:line="315" w:lineRule="atLeast"/>
        <w:rPr>
          <w:rFonts w:ascii="仿宋" w:eastAsia="仿宋" w:hAnsi="仿宋" w:cs="仿宋"/>
          <w:color w:val="484747"/>
          <w:sz w:val="30"/>
          <w:szCs w:val="30"/>
        </w:rPr>
      </w:pPr>
      <w:r>
        <w:rPr>
          <w:rFonts w:ascii="仿宋" w:eastAsia="仿宋" w:hAnsi="仿宋" w:cs="仿宋"/>
          <w:sz w:val="30"/>
          <w:szCs w:val="30"/>
        </w:rPr>
        <w:t xml:space="preserve"> </w:t>
      </w:r>
      <w:r>
        <w:rPr>
          <w:rFonts w:ascii="仿宋" w:eastAsia="仿宋" w:hAnsi="仿宋" w:cs="仿宋" w:hint="eastAsia"/>
          <w:sz w:val="30"/>
          <w:szCs w:val="30"/>
        </w:rPr>
        <w:t>事业收入：指事业单位开展专业业务活动及辅助活动所取得的收入。如：河北省注册会计师</w:t>
      </w:r>
      <w:r>
        <w:rPr>
          <w:rFonts w:ascii="仿宋" w:eastAsia="仿宋" w:hAnsi="仿宋" w:cs="仿宋"/>
          <w:sz w:val="30"/>
          <w:szCs w:val="30"/>
        </w:rPr>
        <w:t xml:space="preserve"> </w:t>
      </w:r>
      <w:r>
        <w:rPr>
          <w:rFonts w:ascii="仿宋" w:eastAsia="仿宋" w:hAnsi="仿宋" w:cs="仿宋" w:hint="eastAsia"/>
          <w:sz w:val="30"/>
          <w:szCs w:val="30"/>
        </w:rPr>
        <w:t>协会、河北省注册资产评估师协会收取的会费收入等。</w:t>
      </w:r>
    </w:p>
    <w:p w:rsidR="00E3291C" w:rsidRDefault="00E3291C">
      <w:pPr>
        <w:widowControl/>
        <w:numPr>
          <w:ilvl w:val="0"/>
          <w:numId w:val="2"/>
        </w:numPr>
        <w:shd w:val="clear" w:color="auto" w:fill="FFFFFF"/>
        <w:spacing w:line="315" w:lineRule="atLeast"/>
        <w:rPr>
          <w:rFonts w:ascii="仿宋" w:eastAsia="仿宋" w:hAnsi="仿宋" w:cs="仿宋"/>
          <w:color w:val="484747"/>
          <w:sz w:val="30"/>
          <w:szCs w:val="30"/>
        </w:rPr>
      </w:pPr>
      <w:r>
        <w:rPr>
          <w:rFonts w:ascii="仿宋" w:eastAsia="仿宋" w:hAnsi="仿宋" w:cs="仿宋"/>
          <w:sz w:val="30"/>
          <w:szCs w:val="30"/>
        </w:rPr>
        <w:t xml:space="preserve"> </w:t>
      </w:r>
      <w:r>
        <w:rPr>
          <w:rFonts w:ascii="仿宋" w:eastAsia="仿宋" w:hAnsi="仿宋" w:cs="仿宋" w:hint="eastAsia"/>
          <w:sz w:val="30"/>
          <w:szCs w:val="30"/>
        </w:rPr>
        <w:t>其他收入：指除上述“财政拨款收入”、“事业收入”等以外的收入。主要是按规定动用的租房</w:t>
      </w:r>
      <w:r>
        <w:rPr>
          <w:rFonts w:ascii="仿宋" w:eastAsia="仿宋" w:hAnsi="仿宋" w:cs="仿宋"/>
          <w:sz w:val="30"/>
          <w:szCs w:val="30"/>
        </w:rPr>
        <w:t xml:space="preserve"> </w:t>
      </w:r>
      <w:r>
        <w:rPr>
          <w:rFonts w:ascii="仿宋" w:eastAsia="仿宋" w:hAnsi="仿宋" w:cs="仿宋" w:hint="eastAsia"/>
          <w:sz w:val="30"/>
          <w:szCs w:val="30"/>
        </w:rPr>
        <w:t>收入、存款利息收入、中国清洁发展基金拨入的管理费等。</w:t>
      </w:r>
    </w:p>
    <w:p w:rsidR="00E3291C" w:rsidRDefault="00E3291C">
      <w:pPr>
        <w:widowControl/>
        <w:numPr>
          <w:ilvl w:val="0"/>
          <w:numId w:val="2"/>
        </w:numPr>
        <w:shd w:val="clear" w:color="auto" w:fill="FFFFFF"/>
        <w:spacing w:line="315" w:lineRule="atLeast"/>
        <w:rPr>
          <w:rFonts w:ascii="仿宋" w:eastAsia="仿宋" w:hAnsi="仿宋" w:cs="仿宋"/>
          <w:color w:val="484747"/>
          <w:sz w:val="30"/>
          <w:szCs w:val="30"/>
        </w:rPr>
      </w:pPr>
      <w:r>
        <w:rPr>
          <w:rFonts w:ascii="仿宋" w:eastAsia="仿宋" w:hAnsi="仿宋" w:cs="仿宋"/>
          <w:sz w:val="30"/>
          <w:szCs w:val="30"/>
        </w:rPr>
        <w:t xml:space="preserve"> </w:t>
      </w:r>
      <w:r>
        <w:rPr>
          <w:rFonts w:ascii="仿宋" w:eastAsia="仿宋" w:hAnsi="仿宋" w:cs="仿宋" w:hint="eastAsia"/>
          <w:sz w:val="30"/>
          <w:szCs w:val="30"/>
        </w:rPr>
        <w:t>基本支出：指为保障机构正常运转、完成日常工作任务而发生的人员支出和公用支出。</w:t>
      </w:r>
      <w:r>
        <w:rPr>
          <w:rFonts w:ascii="仿宋" w:eastAsia="仿宋" w:hAnsi="仿宋" w:cs="仿宋"/>
          <w:sz w:val="30"/>
          <w:szCs w:val="30"/>
        </w:rPr>
        <w:t xml:space="preserve"> </w:t>
      </w:r>
    </w:p>
    <w:p w:rsidR="00E3291C" w:rsidRDefault="00E3291C">
      <w:pPr>
        <w:widowControl/>
        <w:numPr>
          <w:ilvl w:val="0"/>
          <w:numId w:val="2"/>
        </w:numPr>
        <w:shd w:val="clear" w:color="auto" w:fill="FFFFFF"/>
        <w:spacing w:line="315" w:lineRule="atLeast"/>
        <w:rPr>
          <w:rFonts w:ascii="仿宋" w:eastAsia="仿宋" w:hAnsi="仿宋" w:cs="仿宋"/>
          <w:color w:val="484747"/>
          <w:sz w:val="30"/>
          <w:szCs w:val="30"/>
        </w:rPr>
      </w:pPr>
      <w:r>
        <w:rPr>
          <w:rFonts w:ascii="仿宋" w:eastAsia="仿宋" w:hAnsi="仿宋" w:cs="仿宋" w:hint="eastAsia"/>
          <w:sz w:val="30"/>
          <w:szCs w:val="30"/>
        </w:rPr>
        <w:t>项目支出：指在基本支出之外为完成特定行政任务和事业发展目标所发生的支出。</w:t>
      </w:r>
    </w:p>
    <w:p w:rsidR="00E3291C" w:rsidRDefault="00E3291C">
      <w:pPr>
        <w:widowControl/>
        <w:numPr>
          <w:ilvl w:val="0"/>
          <w:numId w:val="2"/>
        </w:numPr>
        <w:shd w:val="clear" w:color="auto" w:fill="FFFFFF"/>
        <w:spacing w:line="315" w:lineRule="atLeast"/>
        <w:rPr>
          <w:rFonts w:ascii="仿宋" w:eastAsia="仿宋" w:hAnsi="仿宋" w:cs="仿宋"/>
          <w:color w:val="484747"/>
          <w:sz w:val="30"/>
          <w:szCs w:val="30"/>
        </w:rPr>
      </w:pPr>
      <w:r>
        <w:rPr>
          <w:rFonts w:ascii="仿宋" w:eastAsia="仿宋" w:hAnsi="仿宋" w:cs="仿宋"/>
          <w:sz w:val="30"/>
          <w:szCs w:val="30"/>
        </w:rPr>
        <w:t xml:space="preserve"> </w:t>
      </w:r>
      <w:r>
        <w:rPr>
          <w:rFonts w:ascii="仿宋" w:eastAsia="仿宋" w:hAnsi="仿宋" w:cs="仿宋" w:hint="eastAsia"/>
          <w:sz w:val="30"/>
          <w:szCs w:val="30"/>
        </w:rPr>
        <w:t>上缴上级支出：指所属单位上缴上级的支出。</w:t>
      </w:r>
    </w:p>
    <w:p w:rsidR="00E3291C" w:rsidRDefault="00E3291C">
      <w:pPr>
        <w:widowControl/>
        <w:numPr>
          <w:ilvl w:val="0"/>
          <w:numId w:val="2"/>
        </w:numPr>
        <w:shd w:val="clear" w:color="auto" w:fill="FFFFFF"/>
        <w:spacing w:line="315" w:lineRule="atLeast"/>
        <w:rPr>
          <w:rFonts w:ascii="仿宋" w:eastAsia="仿宋" w:hAnsi="仿宋" w:cs="仿宋"/>
          <w:color w:val="484747"/>
          <w:sz w:val="30"/>
          <w:szCs w:val="30"/>
        </w:rPr>
      </w:pPr>
      <w:r>
        <w:rPr>
          <w:rFonts w:ascii="仿宋" w:eastAsia="仿宋" w:hAnsi="仿宋" w:cs="仿宋"/>
          <w:sz w:val="30"/>
          <w:szCs w:val="30"/>
        </w:rPr>
        <w:t xml:space="preserve"> </w:t>
      </w:r>
      <w:r>
        <w:rPr>
          <w:rFonts w:ascii="仿宋" w:eastAsia="仿宋" w:hAnsi="仿宋" w:cs="仿宋" w:hint="eastAsia"/>
          <w:sz w:val="30"/>
          <w:szCs w:val="30"/>
        </w:rPr>
        <w:t>“三公”经费：纳入省级财政预算管理的“三公”经费，是指省级部门用财政拨款安排的因公出</w:t>
      </w:r>
      <w:r>
        <w:rPr>
          <w:rFonts w:ascii="仿宋" w:eastAsia="仿宋" w:hAnsi="仿宋" w:cs="仿宋"/>
          <w:sz w:val="30"/>
          <w:szCs w:val="30"/>
        </w:rPr>
        <w:t xml:space="preserve"> </w:t>
      </w:r>
      <w:r>
        <w:rPr>
          <w:rFonts w:ascii="仿宋" w:eastAsia="仿宋" w:hAnsi="仿宋" w:cs="仿宋" w:hint="eastAsia"/>
          <w:sz w:val="30"/>
          <w:szCs w:val="30"/>
        </w:rPr>
        <w:t>国（境）费、公务用车购置及运行费和公务接待费。其中，因公出国（境）费反映单位公务出国（境）</w:t>
      </w:r>
      <w:r>
        <w:rPr>
          <w:rFonts w:ascii="仿宋" w:eastAsia="仿宋" w:hAnsi="仿宋" w:cs="仿宋"/>
          <w:sz w:val="30"/>
          <w:szCs w:val="30"/>
        </w:rPr>
        <w:t xml:space="preserve"> </w:t>
      </w:r>
      <w:r>
        <w:rPr>
          <w:rFonts w:ascii="仿宋" w:eastAsia="仿宋" w:hAnsi="仿宋" w:cs="仿宋" w:hint="eastAsia"/>
          <w:sz w:val="30"/>
          <w:szCs w:val="30"/>
        </w:rPr>
        <w:t>的住宿费、旅费、伙食补助费、杂费、培训费等支出；公务用车购置及运行费反映单位公务用车购置</w:t>
      </w:r>
      <w:r>
        <w:rPr>
          <w:rFonts w:ascii="仿宋" w:eastAsia="仿宋" w:hAnsi="仿宋" w:cs="仿宋"/>
          <w:sz w:val="30"/>
          <w:szCs w:val="30"/>
        </w:rPr>
        <w:t xml:space="preserve"> </w:t>
      </w:r>
      <w:r>
        <w:rPr>
          <w:rFonts w:ascii="仿宋" w:eastAsia="仿宋" w:hAnsi="仿宋" w:cs="仿宋" w:hint="eastAsia"/>
          <w:sz w:val="30"/>
          <w:szCs w:val="30"/>
        </w:rPr>
        <w:t>费及租用费、燃料费、维修费、过路过桥费、保险费、安全奖励费用等支出；公务接待费反映单位按</w:t>
      </w:r>
      <w:r>
        <w:rPr>
          <w:rFonts w:ascii="仿宋" w:eastAsia="仿宋" w:hAnsi="仿宋" w:cs="仿宋"/>
          <w:sz w:val="30"/>
          <w:szCs w:val="30"/>
        </w:rPr>
        <w:t xml:space="preserve"> </w:t>
      </w:r>
      <w:r>
        <w:rPr>
          <w:rFonts w:ascii="仿宋" w:eastAsia="仿宋" w:hAnsi="仿宋" w:cs="仿宋" w:hint="eastAsia"/>
          <w:sz w:val="30"/>
          <w:szCs w:val="30"/>
        </w:rPr>
        <w:t>规定开支的各类公务接待（含外宾接待）支出。</w:t>
      </w:r>
      <w:r>
        <w:rPr>
          <w:rFonts w:ascii="仿宋" w:eastAsia="仿宋" w:hAnsi="仿宋" w:cs="仿宋"/>
          <w:sz w:val="30"/>
          <w:szCs w:val="30"/>
        </w:rPr>
        <w:t xml:space="preserve"> </w:t>
      </w:r>
    </w:p>
    <w:p w:rsidR="00E3291C" w:rsidRDefault="00E3291C">
      <w:pPr>
        <w:widowControl/>
        <w:shd w:val="clear" w:color="auto" w:fill="FFFFFF"/>
        <w:spacing w:line="420" w:lineRule="atLeast"/>
        <w:rPr>
          <w:rFonts w:ascii="仿宋" w:eastAsia="仿宋" w:hAnsi="仿宋" w:cs="仿宋"/>
          <w:sz w:val="30"/>
          <w:szCs w:val="30"/>
        </w:rPr>
      </w:pPr>
      <w:r>
        <w:rPr>
          <w:rFonts w:ascii="仿宋" w:eastAsia="仿宋" w:hAnsi="仿宋" w:cs="仿宋" w:hint="eastAsia"/>
          <w:sz w:val="30"/>
          <w:szCs w:val="30"/>
        </w:rPr>
        <w:t>机关运行费：为保障行政单位（含参照公务员法管理的事业单位）运行用于购买货物和服务</w:t>
      </w:r>
      <w:r>
        <w:rPr>
          <w:rFonts w:ascii="仿宋" w:eastAsia="仿宋" w:hAnsi="仿宋" w:cs="仿宋"/>
          <w:sz w:val="30"/>
          <w:szCs w:val="30"/>
        </w:rPr>
        <w:t xml:space="preserve"> </w:t>
      </w:r>
      <w:r>
        <w:rPr>
          <w:rFonts w:ascii="仿宋" w:eastAsia="仿宋" w:hAnsi="仿宋" w:cs="仿宋" w:hint="eastAsia"/>
          <w:sz w:val="30"/>
          <w:szCs w:val="30"/>
        </w:rPr>
        <w:t>的各项资金，包括办公及印刷费、邮电费、差旅费、会议费、福利费、日常维修费、专用材料及一般</w:t>
      </w:r>
      <w:r>
        <w:rPr>
          <w:rFonts w:ascii="仿宋" w:eastAsia="仿宋" w:hAnsi="仿宋" w:cs="仿宋"/>
          <w:sz w:val="30"/>
          <w:szCs w:val="30"/>
        </w:rPr>
        <w:t xml:space="preserve"> </w:t>
      </w:r>
      <w:r>
        <w:rPr>
          <w:rFonts w:ascii="仿宋" w:eastAsia="仿宋" w:hAnsi="仿宋" w:cs="仿宋" w:hint="eastAsia"/>
          <w:sz w:val="30"/>
          <w:szCs w:val="30"/>
        </w:rPr>
        <w:t>设备购置费、办公用房水电费、办公用房取暖费、办公用房物业管理费、公务用车运行维护费以及其</w:t>
      </w:r>
      <w:r>
        <w:rPr>
          <w:rFonts w:ascii="仿宋" w:eastAsia="仿宋" w:hAnsi="仿宋" w:cs="仿宋"/>
          <w:sz w:val="30"/>
          <w:szCs w:val="30"/>
        </w:rPr>
        <w:t xml:space="preserve"> </w:t>
      </w:r>
      <w:r>
        <w:rPr>
          <w:rFonts w:ascii="仿宋" w:eastAsia="仿宋" w:hAnsi="仿宋" w:cs="仿宋" w:hint="eastAsia"/>
          <w:sz w:val="30"/>
          <w:szCs w:val="30"/>
        </w:rPr>
        <w:t>他费用。</w:t>
      </w:r>
    </w:p>
    <w:p w:rsidR="00E3291C" w:rsidRDefault="00E3291C">
      <w:pPr>
        <w:pStyle w:val="p0"/>
        <w:ind w:firstLine="600"/>
        <w:jc w:val="left"/>
        <w:rPr>
          <w:rFonts w:ascii="仿宋" w:eastAsia="仿宋" w:hAnsi="仿宋"/>
          <w:b/>
          <w:sz w:val="32"/>
          <w:szCs w:val="32"/>
        </w:rPr>
      </w:pPr>
      <w:r>
        <w:rPr>
          <w:rFonts w:ascii="仿宋" w:eastAsia="仿宋" w:hAnsi="仿宋" w:hint="eastAsia"/>
          <w:b/>
          <w:sz w:val="32"/>
          <w:szCs w:val="32"/>
        </w:rPr>
        <w:t>九、其他需要说明的事项</w:t>
      </w:r>
    </w:p>
    <w:p w:rsidR="00E3291C" w:rsidRDefault="00E3291C">
      <w:pPr>
        <w:pStyle w:val="p0"/>
        <w:ind w:firstLine="600"/>
        <w:jc w:val="left"/>
        <w:rPr>
          <w:rFonts w:ascii="宋体"/>
          <w:sz w:val="30"/>
          <w:szCs w:val="30"/>
        </w:rPr>
      </w:pPr>
      <w:r>
        <w:rPr>
          <w:rFonts w:ascii="宋体" w:hAnsi="宋体" w:hint="eastAsia"/>
          <w:sz w:val="30"/>
          <w:szCs w:val="30"/>
        </w:rPr>
        <w:t>我单位无其他需要说明的事项。</w:t>
      </w:r>
    </w:p>
    <w:p w:rsidR="00E3291C" w:rsidRDefault="00E3291C">
      <w:pPr>
        <w:rPr>
          <w:rFonts w:ascii="仿宋" w:eastAsia="仿宋" w:hAnsi="仿宋" w:cs="仿宋"/>
          <w:sz w:val="30"/>
          <w:szCs w:val="30"/>
        </w:rPr>
      </w:pPr>
    </w:p>
    <w:sectPr w:rsidR="00E3291C" w:rsidSect="00B007B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91C" w:rsidRDefault="00E3291C" w:rsidP="00B007BE">
      <w:r>
        <w:separator/>
      </w:r>
    </w:p>
  </w:endnote>
  <w:endnote w:type="continuationSeparator" w:id="0">
    <w:p w:rsidR="00E3291C" w:rsidRDefault="00E3291C" w:rsidP="00B00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91C" w:rsidRDefault="00E3291C" w:rsidP="00B007BE">
      <w:r>
        <w:separator/>
      </w:r>
    </w:p>
  </w:footnote>
  <w:footnote w:type="continuationSeparator" w:id="0">
    <w:p w:rsidR="00E3291C" w:rsidRDefault="00E3291C" w:rsidP="00B00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1C" w:rsidRDefault="00E3291C">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09A80"/>
    <w:multiLevelType w:val="singleLevel"/>
    <w:tmpl w:val="59409A80"/>
    <w:lvl w:ilvl="0">
      <w:start w:val="1"/>
      <w:numFmt w:val="decimal"/>
      <w:suff w:val="nothing"/>
      <w:lvlText w:val="%1、"/>
      <w:lvlJc w:val="left"/>
      <w:rPr>
        <w:rFonts w:cs="Times New Roman"/>
      </w:rPr>
    </w:lvl>
  </w:abstractNum>
  <w:abstractNum w:abstractNumId="1">
    <w:nsid w:val="59409B80"/>
    <w:multiLevelType w:val="singleLevel"/>
    <w:tmpl w:val="59409B80"/>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B123DB5"/>
    <w:rsid w:val="00084939"/>
    <w:rsid w:val="00102D03"/>
    <w:rsid w:val="0013210B"/>
    <w:rsid w:val="001807C2"/>
    <w:rsid w:val="002653E1"/>
    <w:rsid w:val="0033264E"/>
    <w:rsid w:val="00352ABE"/>
    <w:rsid w:val="003E6E1E"/>
    <w:rsid w:val="004A525B"/>
    <w:rsid w:val="005250F6"/>
    <w:rsid w:val="005A7EED"/>
    <w:rsid w:val="006A3513"/>
    <w:rsid w:val="007972A3"/>
    <w:rsid w:val="008A17CD"/>
    <w:rsid w:val="008D21A5"/>
    <w:rsid w:val="009470A4"/>
    <w:rsid w:val="00A61AE1"/>
    <w:rsid w:val="00A86394"/>
    <w:rsid w:val="00B007BE"/>
    <w:rsid w:val="00B32C99"/>
    <w:rsid w:val="00B82A02"/>
    <w:rsid w:val="00BA65BF"/>
    <w:rsid w:val="00CE0807"/>
    <w:rsid w:val="00D14776"/>
    <w:rsid w:val="00DA59C7"/>
    <w:rsid w:val="00E3291C"/>
    <w:rsid w:val="00F566F0"/>
    <w:rsid w:val="00FA02BB"/>
    <w:rsid w:val="00FD47E3"/>
    <w:rsid w:val="00FE12E9"/>
    <w:rsid w:val="00FF0386"/>
    <w:rsid w:val="11E83B7D"/>
    <w:rsid w:val="29626C32"/>
    <w:rsid w:val="2AEC12A2"/>
    <w:rsid w:val="3B8D24BA"/>
    <w:rsid w:val="42D47F89"/>
    <w:rsid w:val="454312F3"/>
    <w:rsid w:val="54373463"/>
    <w:rsid w:val="61DA6B8F"/>
    <w:rsid w:val="637C4988"/>
    <w:rsid w:val="6552120E"/>
    <w:rsid w:val="666D6268"/>
    <w:rsid w:val="67A358D7"/>
    <w:rsid w:val="71CA3C70"/>
    <w:rsid w:val="73CB6F72"/>
    <w:rsid w:val="7B123D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BE"/>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07BE"/>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175CF"/>
    <w:rPr>
      <w:rFonts w:ascii="Calibri" w:hAnsi="Calibri"/>
      <w:sz w:val="18"/>
      <w:szCs w:val="18"/>
    </w:rPr>
  </w:style>
  <w:style w:type="paragraph" w:styleId="Header">
    <w:name w:val="header"/>
    <w:basedOn w:val="Normal"/>
    <w:link w:val="HeaderChar"/>
    <w:uiPriority w:val="99"/>
    <w:rsid w:val="00B007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C175CF"/>
    <w:rPr>
      <w:rFonts w:ascii="Calibri" w:hAnsi="Calibri"/>
      <w:sz w:val="18"/>
      <w:szCs w:val="18"/>
    </w:rPr>
  </w:style>
  <w:style w:type="paragraph" w:customStyle="1" w:styleId="p0">
    <w:name w:val="p0"/>
    <w:basedOn w:val="Normal"/>
    <w:uiPriority w:val="99"/>
    <w:rsid w:val="00B007BE"/>
    <w:pPr>
      <w:widowControl/>
    </w:pPr>
    <w:rPr>
      <w:rFonts w:cs="宋体"/>
      <w:kern w:val="0"/>
      <w:szCs w:val="21"/>
    </w:rPr>
  </w:style>
  <w:style w:type="paragraph" w:customStyle="1" w:styleId="ListParagraph1">
    <w:name w:val="List Paragraph1"/>
    <w:basedOn w:val="Normal"/>
    <w:uiPriority w:val="99"/>
    <w:rsid w:val="00B007B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8</Pages>
  <Words>418</Words>
  <Characters>2384</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cp:lastModifiedBy>
  <cp:revision>23</cp:revision>
  <dcterms:created xsi:type="dcterms:W3CDTF">2017-03-14T02:17:00Z</dcterms:created>
  <dcterms:modified xsi:type="dcterms:W3CDTF">2017-10-31T08:33:00Z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